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A7" w:rsidRDefault="008359AF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 xml:space="preserve">Thermo-mechanical </w:t>
      </w:r>
      <w:r w:rsidR="005B6EC1">
        <w:rPr>
          <w:rFonts w:ascii="Arial" w:hAnsi="Arial" w:cs="Arial"/>
          <w:b/>
          <w:bCs/>
          <w:sz w:val="32"/>
          <w:szCs w:val="32"/>
          <w:lang w:val="en-GB"/>
        </w:rPr>
        <w:t>corn starch modification</w:t>
      </w:r>
      <w:r w:rsidR="00E14F87">
        <w:rPr>
          <w:rFonts w:ascii="Arial" w:hAnsi="Arial" w:cs="Arial"/>
          <w:b/>
          <w:bCs/>
          <w:sz w:val="32"/>
          <w:szCs w:val="32"/>
          <w:lang w:val="en-GB"/>
        </w:rPr>
        <w:t>: effect on physical and techno</w:t>
      </w:r>
      <w:r>
        <w:rPr>
          <w:rFonts w:ascii="Arial" w:hAnsi="Arial" w:cs="Arial"/>
          <w:b/>
          <w:bCs/>
          <w:sz w:val="32"/>
          <w:szCs w:val="32"/>
          <w:lang w:val="en-GB"/>
        </w:rPr>
        <w:t xml:space="preserve">-functional properties </w:t>
      </w:r>
    </w:p>
    <w:p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DB5DA7" w:rsidRPr="00155CD3" w:rsidRDefault="00E14F87">
      <w:pPr>
        <w:jc w:val="both"/>
        <w:rPr>
          <w:sz w:val="24"/>
          <w:szCs w:val="24"/>
          <w:lang w:val="it-IT"/>
        </w:rPr>
      </w:pPr>
      <w:r w:rsidRPr="00155CD3">
        <w:rPr>
          <w:sz w:val="24"/>
          <w:szCs w:val="24"/>
          <w:lang w:val="it-IT"/>
        </w:rPr>
        <w:t>M</w:t>
      </w:r>
      <w:r w:rsidR="00DB5DA7" w:rsidRPr="00155CD3">
        <w:rPr>
          <w:sz w:val="24"/>
          <w:szCs w:val="24"/>
          <w:lang w:val="it-IT"/>
        </w:rPr>
        <w:t xml:space="preserve"> </w:t>
      </w:r>
      <w:r w:rsidRPr="00155CD3">
        <w:rPr>
          <w:sz w:val="24"/>
          <w:szCs w:val="24"/>
          <w:lang w:val="it-IT"/>
        </w:rPr>
        <w:t>Faieta</w:t>
      </w:r>
      <w:r w:rsidR="00DB5DA7" w:rsidRPr="00155CD3">
        <w:rPr>
          <w:sz w:val="24"/>
          <w:szCs w:val="24"/>
          <w:vertAlign w:val="superscript"/>
          <w:lang w:val="it-IT"/>
        </w:rPr>
        <w:t>1</w:t>
      </w:r>
      <w:r w:rsidR="00DB5DA7" w:rsidRPr="00155CD3">
        <w:rPr>
          <w:sz w:val="24"/>
          <w:szCs w:val="24"/>
          <w:lang w:val="it-IT"/>
        </w:rPr>
        <w:t>,</w:t>
      </w:r>
      <w:r w:rsidR="00155CD3" w:rsidRPr="00155CD3">
        <w:rPr>
          <w:sz w:val="24"/>
          <w:szCs w:val="24"/>
          <w:lang w:val="it-IT"/>
        </w:rPr>
        <w:t xml:space="preserve"> A Di M</w:t>
      </w:r>
      <w:r w:rsidR="00155CD3">
        <w:rPr>
          <w:sz w:val="24"/>
          <w:szCs w:val="24"/>
          <w:lang w:val="it-IT"/>
        </w:rPr>
        <w:t>ichele</w:t>
      </w:r>
      <w:r w:rsidR="00155CD3" w:rsidRPr="00155CD3">
        <w:rPr>
          <w:sz w:val="24"/>
          <w:szCs w:val="24"/>
          <w:vertAlign w:val="superscript"/>
          <w:lang w:val="it-IT"/>
        </w:rPr>
        <w:t>2</w:t>
      </w:r>
      <w:r w:rsidR="00155CD3">
        <w:rPr>
          <w:sz w:val="24"/>
          <w:szCs w:val="24"/>
          <w:lang w:val="it-IT"/>
        </w:rPr>
        <w:t>, L Valbonetti</w:t>
      </w:r>
      <w:r w:rsidR="00155CD3" w:rsidRPr="00155CD3">
        <w:rPr>
          <w:sz w:val="24"/>
          <w:szCs w:val="24"/>
          <w:vertAlign w:val="superscript"/>
          <w:lang w:val="it-IT"/>
        </w:rPr>
        <w:t>1</w:t>
      </w:r>
      <w:r w:rsidR="00155CD3">
        <w:rPr>
          <w:sz w:val="24"/>
          <w:szCs w:val="24"/>
          <w:lang w:val="it-IT"/>
        </w:rPr>
        <w:t xml:space="preserve">, </w:t>
      </w:r>
      <w:r w:rsidR="00155CD3" w:rsidRPr="00155CD3">
        <w:rPr>
          <w:sz w:val="24"/>
          <w:szCs w:val="24"/>
          <w:lang w:val="it-IT"/>
        </w:rPr>
        <w:t>R De Flaviis</w:t>
      </w:r>
      <w:r w:rsidR="00155CD3" w:rsidRPr="00155CD3">
        <w:rPr>
          <w:sz w:val="24"/>
          <w:szCs w:val="24"/>
          <w:vertAlign w:val="superscript"/>
          <w:lang w:val="it-IT"/>
        </w:rPr>
        <w:t>1</w:t>
      </w:r>
      <w:r w:rsidRPr="00155CD3">
        <w:rPr>
          <w:sz w:val="24"/>
          <w:szCs w:val="24"/>
          <w:lang w:val="it-IT"/>
        </w:rPr>
        <w:t>, P Pittia</w:t>
      </w:r>
      <w:r w:rsidR="00DB5DA7" w:rsidRPr="00155CD3">
        <w:rPr>
          <w:sz w:val="24"/>
          <w:szCs w:val="24"/>
          <w:vertAlign w:val="superscript"/>
          <w:lang w:val="it-IT"/>
        </w:rPr>
        <w:t>1</w:t>
      </w:r>
    </w:p>
    <w:p w:rsidR="00DB5DA7" w:rsidRPr="00155CD3" w:rsidRDefault="00DB5DA7">
      <w:pPr>
        <w:jc w:val="both"/>
        <w:rPr>
          <w:sz w:val="24"/>
          <w:szCs w:val="24"/>
          <w:lang w:val="it-IT"/>
        </w:rPr>
      </w:pPr>
    </w:p>
    <w:p w:rsidR="00DB5DA7" w:rsidRDefault="00DB5DA7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 w:rsidR="00E14F87">
        <w:rPr>
          <w:i/>
          <w:iCs/>
          <w:sz w:val="24"/>
          <w:szCs w:val="24"/>
          <w:lang w:val="en-GB"/>
        </w:rPr>
        <w:t xml:space="preserve">Department of Bioscience and Technology for Food, </w:t>
      </w:r>
      <w:r w:rsidR="004F6DD3">
        <w:rPr>
          <w:i/>
          <w:iCs/>
          <w:sz w:val="24"/>
          <w:szCs w:val="24"/>
          <w:lang w:val="en-GB"/>
        </w:rPr>
        <w:t>Environment and Agriculture</w:t>
      </w:r>
      <w:r w:rsidR="00474C8F">
        <w:rPr>
          <w:i/>
          <w:iCs/>
          <w:sz w:val="24"/>
          <w:szCs w:val="24"/>
          <w:lang w:val="en-GB"/>
        </w:rPr>
        <w:t>, University of Teramo</w:t>
      </w:r>
    </w:p>
    <w:p w:rsidR="00606236" w:rsidRDefault="00606236">
      <w:pPr>
        <w:jc w:val="both"/>
        <w:rPr>
          <w:i/>
          <w:iCs/>
          <w:sz w:val="24"/>
          <w:szCs w:val="24"/>
          <w:lang w:val="en-GB"/>
        </w:rPr>
      </w:pPr>
      <w:r w:rsidRPr="00606236">
        <w:rPr>
          <w:i/>
          <w:iCs/>
          <w:sz w:val="24"/>
          <w:szCs w:val="24"/>
          <w:vertAlign w:val="superscript"/>
          <w:lang w:val="en-GB"/>
        </w:rPr>
        <w:t>2</w:t>
      </w:r>
      <w:r w:rsidRPr="00606236">
        <w:rPr>
          <w:i/>
          <w:iCs/>
          <w:sz w:val="24"/>
          <w:szCs w:val="24"/>
          <w:lang w:val="en-GB"/>
        </w:rPr>
        <w:t>Department of Physics and Geology, University of Perugia, Via Pascoli, 06123 Perugia, Italy</w:t>
      </w:r>
    </w:p>
    <w:p w:rsidR="00DB5DA7" w:rsidRDefault="00DB5DA7" w:rsidP="00CB7963">
      <w:pPr>
        <w:rPr>
          <w:i/>
          <w:iCs/>
          <w:sz w:val="24"/>
          <w:szCs w:val="24"/>
          <w:lang w:val="en-US"/>
        </w:rPr>
      </w:pPr>
    </w:p>
    <w:p w:rsidR="00DD2EFD" w:rsidRDefault="008359AF">
      <w:pPr>
        <w:pStyle w:val="Corpotes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Corn s</w:t>
      </w:r>
      <w:r w:rsidR="004F6DD3">
        <w:rPr>
          <w:sz w:val="22"/>
          <w:szCs w:val="22"/>
          <w:lang w:val="en-GB"/>
        </w:rPr>
        <w:t xml:space="preserve">tarch is one of the </w:t>
      </w:r>
      <w:r>
        <w:rPr>
          <w:sz w:val="22"/>
          <w:szCs w:val="22"/>
          <w:lang w:val="en-GB"/>
        </w:rPr>
        <w:t xml:space="preserve">most valuable </w:t>
      </w:r>
      <w:r w:rsidR="004F6DD3">
        <w:rPr>
          <w:sz w:val="22"/>
          <w:szCs w:val="22"/>
          <w:lang w:val="en-GB"/>
        </w:rPr>
        <w:t xml:space="preserve">ingredients of the food industry widely </w:t>
      </w:r>
      <w:r>
        <w:rPr>
          <w:sz w:val="22"/>
          <w:szCs w:val="22"/>
          <w:lang w:val="en-GB"/>
        </w:rPr>
        <w:t xml:space="preserve">used </w:t>
      </w:r>
      <w:r w:rsidR="004F6DD3">
        <w:rPr>
          <w:sz w:val="22"/>
          <w:szCs w:val="22"/>
          <w:lang w:val="en-GB"/>
        </w:rPr>
        <w:t xml:space="preserve">in </w:t>
      </w:r>
      <w:r>
        <w:rPr>
          <w:sz w:val="22"/>
          <w:szCs w:val="22"/>
          <w:lang w:val="en-GB"/>
        </w:rPr>
        <w:t xml:space="preserve"> </w:t>
      </w:r>
      <w:r w:rsidR="004F6DD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formulated foods</w:t>
      </w:r>
      <w:r w:rsidR="00DD2EFD" w:rsidRPr="00DD2EFD">
        <w:rPr>
          <w:sz w:val="22"/>
          <w:szCs w:val="22"/>
          <w:lang w:val="en-GB"/>
        </w:rPr>
        <w:t xml:space="preserve"> due to its availability at low price, storability and high starch content</w:t>
      </w:r>
      <w:r w:rsidR="00DD2EFD">
        <w:rPr>
          <w:sz w:val="22"/>
          <w:szCs w:val="22"/>
          <w:lang w:val="en-GB"/>
        </w:rPr>
        <w:t>.</w:t>
      </w:r>
    </w:p>
    <w:p w:rsidR="004F6DD3" w:rsidRDefault="00CB7963">
      <w:pPr>
        <w:pStyle w:val="Corpotes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 t</w:t>
      </w:r>
      <w:r w:rsidR="00590F25" w:rsidRPr="00590F25">
        <w:rPr>
          <w:sz w:val="22"/>
          <w:szCs w:val="22"/>
          <w:lang w:val="en-GB"/>
        </w:rPr>
        <w:t>he native</w:t>
      </w:r>
      <w:r>
        <w:rPr>
          <w:sz w:val="22"/>
          <w:szCs w:val="22"/>
          <w:lang w:val="en-GB"/>
        </w:rPr>
        <w:t xml:space="preserve"> state </w:t>
      </w:r>
      <w:r w:rsidR="00155CD3">
        <w:rPr>
          <w:sz w:val="22"/>
          <w:szCs w:val="22"/>
          <w:lang w:val="en-GB"/>
        </w:rPr>
        <w:t>corn starch</w:t>
      </w:r>
      <w:r w:rsidR="00590F25" w:rsidRPr="00590F25">
        <w:rPr>
          <w:sz w:val="22"/>
          <w:szCs w:val="22"/>
          <w:lang w:val="en-GB"/>
        </w:rPr>
        <w:t xml:space="preserve"> has limited use in the food industry due to its </w:t>
      </w:r>
      <w:r>
        <w:rPr>
          <w:sz w:val="22"/>
          <w:szCs w:val="22"/>
          <w:lang w:val="en-GB"/>
        </w:rPr>
        <w:t>poor</w:t>
      </w:r>
      <w:r w:rsidRPr="00590F25">
        <w:rPr>
          <w:sz w:val="22"/>
          <w:szCs w:val="22"/>
          <w:lang w:val="en-GB"/>
        </w:rPr>
        <w:t xml:space="preserve"> </w:t>
      </w:r>
      <w:r w:rsidR="00590F25" w:rsidRPr="00590F25">
        <w:rPr>
          <w:sz w:val="22"/>
          <w:szCs w:val="22"/>
          <w:lang w:val="en-GB"/>
        </w:rPr>
        <w:t xml:space="preserve">functional </w:t>
      </w:r>
      <w:r>
        <w:rPr>
          <w:sz w:val="22"/>
          <w:szCs w:val="22"/>
          <w:lang w:val="en-GB"/>
        </w:rPr>
        <w:t xml:space="preserve">and physico-chemical </w:t>
      </w:r>
      <w:r w:rsidR="00590F25" w:rsidRPr="00590F25">
        <w:rPr>
          <w:sz w:val="22"/>
          <w:szCs w:val="22"/>
          <w:lang w:val="en-GB"/>
        </w:rPr>
        <w:t xml:space="preserve">properties, such as low </w:t>
      </w:r>
      <w:r>
        <w:rPr>
          <w:sz w:val="22"/>
          <w:szCs w:val="22"/>
          <w:lang w:val="en-GB"/>
        </w:rPr>
        <w:t xml:space="preserve">cold water </w:t>
      </w:r>
      <w:r w:rsidR="00590F25" w:rsidRPr="00590F25">
        <w:rPr>
          <w:sz w:val="22"/>
          <w:szCs w:val="22"/>
          <w:lang w:val="en-GB"/>
        </w:rPr>
        <w:t>solubility</w:t>
      </w:r>
      <w:r>
        <w:rPr>
          <w:sz w:val="22"/>
          <w:szCs w:val="22"/>
          <w:lang w:val="en-GB"/>
        </w:rPr>
        <w:t>, low viscosity</w:t>
      </w:r>
      <w:r w:rsidR="00590F25" w:rsidRPr="00590F25">
        <w:rPr>
          <w:sz w:val="22"/>
          <w:szCs w:val="22"/>
          <w:lang w:val="en-GB"/>
        </w:rPr>
        <w:t xml:space="preserve"> and high gelatinization temperature</w:t>
      </w:r>
      <w:r>
        <w:rPr>
          <w:sz w:val="22"/>
          <w:szCs w:val="22"/>
          <w:lang w:val="en-GB"/>
        </w:rPr>
        <w:t xml:space="preserve"> that depend on its structure, the amylose to amylopectin ratio and granular particle diameter</w:t>
      </w:r>
      <w:r w:rsidR="00EB7686">
        <w:rPr>
          <w:sz w:val="22"/>
          <w:szCs w:val="22"/>
          <w:lang w:val="en-GB"/>
        </w:rPr>
        <w:t>.</w:t>
      </w:r>
      <w:r w:rsidR="00590F25" w:rsidRPr="00590F25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D</w:t>
      </w:r>
      <w:r w:rsidR="00EB7686">
        <w:rPr>
          <w:sz w:val="22"/>
          <w:szCs w:val="22"/>
          <w:lang w:val="en-GB"/>
        </w:rPr>
        <w:t xml:space="preserve">ifferent </w:t>
      </w:r>
      <w:r w:rsidRPr="00590F25">
        <w:rPr>
          <w:sz w:val="22"/>
          <w:szCs w:val="22"/>
          <w:lang w:val="en-GB"/>
        </w:rPr>
        <w:t>physical, chemical, and biotechnological methods</w:t>
      </w:r>
      <w:r w:rsidRPr="00CB7963">
        <w:rPr>
          <w:sz w:val="22"/>
          <w:szCs w:val="22"/>
          <w:lang w:val="en-GB"/>
        </w:rPr>
        <w:t xml:space="preserve"> </w:t>
      </w:r>
      <w:r w:rsidR="00EB7686">
        <w:rPr>
          <w:sz w:val="22"/>
          <w:szCs w:val="22"/>
          <w:lang w:val="en-GB"/>
        </w:rPr>
        <w:t xml:space="preserve">have been </w:t>
      </w:r>
      <w:r>
        <w:rPr>
          <w:sz w:val="22"/>
          <w:szCs w:val="22"/>
          <w:lang w:val="en-GB"/>
        </w:rPr>
        <w:t xml:space="preserve">applied </w:t>
      </w:r>
      <w:r w:rsidR="00EB7686">
        <w:rPr>
          <w:sz w:val="22"/>
          <w:szCs w:val="22"/>
          <w:lang w:val="en-GB"/>
        </w:rPr>
        <w:t xml:space="preserve">to modify its properties </w:t>
      </w:r>
      <w:r w:rsidRPr="00590F25">
        <w:rPr>
          <w:sz w:val="22"/>
          <w:szCs w:val="22"/>
          <w:lang w:val="en-GB"/>
        </w:rPr>
        <w:t>to improve</w:t>
      </w:r>
      <w:r>
        <w:rPr>
          <w:sz w:val="22"/>
          <w:szCs w:val="22"/>
          <w:lang w:val="en-GB"/>
        </w:rPr>
        <w:t xml:space="preserve">, in turn, </w:t>
      </w:r>
      <w:r w:rsidRPr="00590F25">
        <w:rPr>
          <w:sz w:val="22"/>
          <w:szCs w:val="22"/>
          <w:lang w:val="en-GB"/>
        </w:rPr>
        <w:t>its technolo</w:t>
      </w:r>
      <w:r w:rsidR="00155CD3">
        <w:rPr>
          <w:sz w:val="22"/>
          <w:szCs w:val="22"/>
          <w:lang w:val="en-GB"/>
        </w:rPr>
        <w:t>gical functionalities</w:t>
      </w:r>
      <w:r w:rsidR="00EB7686">
        <w:rPr>
          <w:sz w:val="22"/>
          <w:szCs w:val="22"/>
          <w:lang w:val="en-GB"/>
        </w:rPr>
        <w:t>.</w:t>
      </w:r>
      <w:r w:rsidR="00590F25" w:rsidRPr="00590F25">
        <w:rPr>
          <w:sz w:val="22"/>
          <w:szCs w:val="22"/>
          <w:lang w:val="en-GB"/>
        </w:rPr>
        <w:t xml:space="preserve"> </w:t>
      </w:r>
    </w:p>
    <w:p w:rsidR="00F879ED" w:rsidRDefault="004B3482">
      <w:pPr>
        <w:pStyle w:val="Corpotes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Ball</w:t>
      </w:r>
      <w:r w:rsidR="00CB7963">
        <w:rPr>
          <w:sz w:val="22"/>
          <w:szCs w:val="22"/>
          <w:lang w:val="en-GB"/>
        </w:rPr>
        <w:t>-</w:t>
      </w:r>
      <w:r>
        <w:rPr>
          <w:sz w:val="22"/>
          <w:szCs w:val="22"/>
          <w:lang w:val="en-GB"/>
        </w:rPr>
        <w:t xml:space="preserve">milling is a physical innovative </w:t>
      </w:r>
      <w:r w:rsidR="00F879ED">
        <w:rPr>
          <w:sz w:val="22"/>
          <w:szCs w:val="22"/>
          <w:lang w:val="en-GB"/>
        </w:rPr>
        <w:t xml:space="preserve">and </w:t>
      </w:r>
      <w:r w:rsidR="00CB7963">
        <w:rPr>
          <w:sz w:val="22"/>
          <w:szCs w:val="22"/>
          <w:lang w:val="en-GB"/>
        </w:rPr>
        <w:t>environmentally</w:t>
      </w:r>
      <w:r w:rsidR="00F879ED">
        <w:rPr>
          <w:sz w:val="22"/>
          <w:szCs w:val="22"/>
          <w:lang w:val="en-GB"/>
        </w:rPr>
        <w:t xml:space="preserve"> friendly </w:t>
      </w:r>
      <w:r>
        <w:rPr>
          <w:sz w:val="22"/>
          <w:szCs w:val="22"/>
          <w:lang w:val="en-GB"/>
        </w:rPr>
        <w:t xml:space="preserve">technology </w:t>
      </w:r>
      <w:r w:rsidR="00C2356A">
        <w:rPr>
          <w:sz w:val="22"/>
          <w:szCs w:val="22"/>
          <w:lang w:val="en-GB"/>
        </w:rPr>
        <w:t xml:space="preserve">pioneered </w:t>
      </w:r>
      <w:r w:rsidR="00CB7963">
        <w:rPr>
          <w:sz w:val="22"/>
          <w:szCs w:val="22"/>
          <w:lang w:val="en-GB"/>
        </w:rPr>
        <w:t>in</w:t>
      </w:r>
      <w:r w:rsidR="00C2356A">
        <w:rPr>
          <w:sz w:val="22"/>
          <w:szCs w:val="22"/>
          <w:lang w:val="en-GB"/>
        </w:rPr>
        <w:t xml:space="preserve"> the pharmaceutical sector and now adopted in several areas, including food, mainly for size reduction</w:t>
      </w:r>
      <w:r w:rsidR="001C4740">
        <w:rPr>
          <w:sz w:val="22"/>
          <w:szCs w:val="22"/>
          <w:lang w:val="en-GB"/>
        </w:rPr>
        <w:t>.</w:t>
      </w:r>
      <w:r w:rsidR="00F879ED">
        <w:rPr>
          <w:sz w:val="22"/>
          <w:szCs w:val="22"/>
          <w:lang w:val="en-GB"/>
        </w:rPr>
        <w:t xml:space="preserve"> </w:t>
      </w:r>
      <w:r w:rsidR="00CB7963">
        <w:rPr>
          <w:sz w:val="22"/>
          <w:szCs w:val="22"/>
          <w:lang w:val="en-GB"/>
        </w:rPr>
        <w:t xml:space="preserve"> </w:t>
      </w:r>
      <w:r w:rsidR="001C4740">
        <w:rPr>
          <w:sz w:val="22"/>
          <w:szCs w:val="22"/>
          <w:lang w:val="en-GB"/>
        </w:rPr>
        <w:t>However, d</w:t>
      </w:r>
      <w:r w:rsidR="00CB7963">
        <w:rPr>
          <w:sz w:val="22"/>
          <w:szCs w:val="22"/>
          <w:lang w:val="en-GB"/>
        </w:rPr>
        <w:t xml:space="preserve">uring the process, </w:t>
      </w:r>
      <w:r w:rsidR="00CB7963" w:rsidRPr="005B6EC1">
        <w:rPr>
          <w:sz w:val="22"/>
          <w:szCs w:val="22"/>
          <w:lang w:val="en-GB"/>
        </w:rPr>
        <w:t xml:space="preserve">friction, collision, </w:t>
      </w:r>
      <w:hyperlink r:id="rId6" w:tooltip="Learn more about impingement from ScienceDirect's AI-generated Topic Pages" w:history="1">
        <w:r w:rsidR="00CB7963" w:rsidRPr="005B6EC1">
          <w:rPr>
            <w:sz w:val="22"/>
            <w:szCs w:val="22"/>
            <w:lang w:val="en-GB"/>
          </w:rPr>
          <w:t>impingement</w:t>
        </w:r>
      </w:hyperlink>
      <w:r w:rsidR="00CB7963" w:rsidRPr="005B6EC1">
        <w:rPr>
          <w:sz w:val="22"/>
          <w:szCs w:val="22"/>
          <w:lang w:val="en-GB"/>
        </w:rPr>
        <w:t xml:space="preserve">, shear, or other mechanical actions </w:t>
      </w:r>
      <w:r w:rsidR="001C4740" w:rsidRPr="005B6EC1">
        <w:rPr>
          <w:sz w:val="22"/>
          <w:szCs w:val="22"/>
          <w:lang w:val="en-GB"/>
        </w:rPr>
        <w:t xml:space="preserve">could also lead </w:t>
      </w:r>
      <w:r w:rsidR="00CB7963" w:rsidRPr="005B6EC1">
        <w:rPr>
          <w:sz w:val="22"/>
          <w:szCs w:val="22"/>
          <w:lang w:val="en-GB"/>
        </w:rPr>
        <w:t>to modify the structure an</w:t>
      </w:r>
      <w:r w:rsidR="001C4740" w:rsidRPr="005B6EC1">
        <w:rPr>
          <w:sz w:val="22"/>
          <w:szCs w:val="22"/>
          <w:lang w:val="en-GB"/>
        </w:rPr>
        <w:t xml:space="preserve">d physical </w:t>
      </w:r>
      <w:r w:rsidR="00CB7963" w:rsidRPr="005B6EC1">
        <w:rPr>
          <w:sz w:val="22"/>
          <w:szCs w:val="22"/>
          <w:lang w:val="en-GB"/>
        </w:rPr>
        <w:t>properties of</w:t>
      </w:r>
      <w:r w:rsidR="001C4740" w:rsidRPr="005B6EC1">
        <w:rPr>
          <w:sz w:val="22"/>
          <w:szCs w:val="22"/>
          <w:lang w:val="en-GB"/>
        </w:rPr>
        <w:t xml:space="preserve"> biomolecules including the</w:t>
      </w:r>
      <w:r w:rsidR="00CB7963" w:rsidRPr="00CB7963">
        <w:rPr>
          <w:sz w:val="22"/>
          <w:szCs w:val="22"/>
          <w:lang w:val="en-GB"/>
        </w:rPr>
        <w:t xml:space="preserve"> </w:t>
      </w:r>
      <w:r w:rsidR="00CB7963">
        <w:rPr>
          <w:sz w:val="22"/>
          <w:szCs w:val="22"/>
          <w:lang w:val="en-GB"/>
        </w:rPr>
        <w:t xml:space="preserve">transition </w:t>
      </w:r>
      <w:r w:rsidR="001C4740">
        <w:rPr>
          <w:sz w:val="22"/>
          <w:szCs w:val="22"/>
          <w:lang w:val="en-GB"/>
        </w:rPr>
        <w:t xml:space="preserve">from crystalline </w:t>
      </w:r>
      <w:r w:rsidR="00CB7963">
        <w:rPr>
          <w:sz w:val="22"/>
          <w:szCs w:val="22"/>
          <w:lang w:val="en-GB"/>
        </w:rPr>
        <w:t xml:space="preserve">to amorphous state </w:t>
      </w:r>
      <w:r w:rsidR="001C4740">
        <w:rPr>
          <w:sz w:val="22"/>
          <w:szCs w:val="22"/>
          <w:lang w:val="en-GB"/>
        </w:rPr>
        <w:t xml:space="preserve">of </w:t>
      </w:r>
      <w:r w:rsidR="00CB7963">
        <w:rPr>
          <w:sz w:val="22"/>
          <w:szCs w:val="22"/>
          <w:lang w:val="en-GB"/>
        </w:rPr>
        <w:t>carbohydrates</w:t>
      </w:r>
      <w:r w:rsidR="001C4740">
        <w:rPr>
          <w:sz w:val="22"/>
          <w:szCs w:val="22"/>
          <w:lang w:val="en-GB"/>
        </w:rPr>
        <w:t xml:space="preserve"> including starch</w:t>
      </w:r>
      <w:r w:rsidR="00CB7963">
        <w:rPr>
          <w:sz w:val="22"/>
          <w:szCs w:val="22"/>
          <w:lang w:val="en-GB"/>
        </w:rPr>
        <w:t>.</w:t>
      </w:r>
    </w:p>
    <w:p w:rsidR="007C1F16" w:rsidRDefault="00EB7686">
      <w:pPr>
        <w:pStyle w:val="Corpotesto"/>
        <w:jc w:val="both"/>
        <w:rPr>
          <w:sz w:val="22"/>
          <w:szCs w:val="22"/>
          <w:lang w:val="en-GB"/>
        </w:rPr>
      </w:pPr>
      <w:r w:rsidRPr="00EB7686">
        <w:rPr>
          <w:sz w:val="22"/>
          <w:szCs w:val="22"/>
          <w:lang w:val="en-GB"/>
        </w:rPr>
        <w:t xml:space="preserve">This study aimed to investigate the effects of ball milling on the </w:t>
      </w:r>
      <w:r w:rsidR="001C4740" w:rsidRPr="00EB7686">
        <w:rPr>
          <w:sz w:val="22"/>
          <w:szCs w:val="22"/>
          <w:lang w:val="en-GB"/>
        </w:rPr>
        <w:t>physical</w:t>
      </w:r>
      <w:r w:rsidR="005E7E7D">
        <w:rPr>
          <w:sz w:val="22"/>
          <w:szCs w:val="22"/>
          <w:lang w:val="en-GB"/>
        </w:rPr>
        <w:t>, chemical</w:t>
      </w:r>
      <w:r w:rsidR="001C4740" w:rsidRPr="00EB7686">
        <w:rPr>
          <w:sz w:val="22"/>
          <w:szCs w:val="22"/>
          <w:lang w:val="en-GB"/>
        </w:rPr>
        <w:t xml:space="preserve"> </w:t>
      </w:r>
      <w:r w:rsidR="001C4740">
        <w:rPr>
          <w:sz w:val="22"/>
          <w:szCs w:val="22"/>
          <w:lang w:val="en-GB"/>
        </w:rPr>
        <w:t>and</w:t>
      </w:r>
      <w:r w:rsidR="001C4740" w:rsidRPr="00EB7686">
        <w:rPr>
          <w:sz w:val="22"/>
          <w:szCs w:val="22"/>
          <w:lang w:val="en-GB"/>
        </w:rPr>
        <w:t xml:space="preserve"> </w:t>
      </w:r>
      <w:r w:rsidRPr="00EB7686">
        <w:rPr>
          <w:sz w:val="22"/>
          <w:szCs w:val="22"/>
          <w:lang w:val="en-GB"/>
        </w:rPr>
        <w:t>techno</w:t>
      </w:r>
      <w:r w:rsidR="005E7E7D">
        <w:rPr>
          <w:sz w:val="22"/>
          <w:szCs w:val="22"/>
          <w:lang w:val="en-GB"/>
        </w:rPr>
        <w:t>-functional</w:t>
      </w:r>
      <w:r w:rsidR="001C4740">
        <w:rPr>
          <w:sz w:val="22"/>
          <w:szCs w:val="22"/>
          <w:lang w:val="en-GB"/>
        </w:rPr>
        <w:t xml:space="preserve"> properties</w:t>
      </w:r>
      <w:r w:rsidRPr="00EB7686">
        <w:rPr>
          <w:sz w:val="22"/>
          <w:szCs w:val="22"/>
          <w:lang w:val="en-GB"/>
        </w:rPr>
        <w:t xml:space="preserve"> of corn starch. </w:t>
      </w:r>
      <w:r w:rsidR="001C4740">
        <w:rPr>
          <w:sz w:val="22"/>
          <w:szCs w:val="22"/>
          <w:lang w:val="en-GB"/>
        </w:rPr>
        <w:t xml:space="preserve">Native </w:t>
      </w:r>
      <w:r>
        <w:rPr>
          <w:sz w:val="22"/>
          <w:szCs w:val="22"/>
          <w:lang w:val="en-GB"/>
        </w:rPr>
        <w:t xml:space="preserve">corn </w:t>
      </w:r>
      <w:r w:rsidRPr="00EB7686">
        <w:rPr>
          <w:sz w:val="22"/>
          <w:szCs w:val="22"/>
          <w:lang w:val="en-GB"/>
        </w:rPr>
        <w:t xml:space="preserve">starch has been </w:t>
      </w:r>
      <w:r w:rsidR="005E7E7D">
        <w:rPr>
          <w:sz w:val="22"/>
          <w:szCs w:val="22"/>
          <w:lang w:val="en-GB"/>
        </w:rPr>
        <w:t>subjected to</w:t>
      </w:r>
      <w:r w:rsidRPr="00EB7686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ball </w:t>
      </w:r>
      <w:r w:rsidRPr="00EB7686">
        <w:rPr>
          <w:sz w:val="22"/>
          <w:szCs w:val="22"/>
          <w:lang w:val="en-GB"/>
        </w:rPr>
        <w:t xml:space="preserve">milling </w:t>
      </w:r>
      <w:r w:rsidR="001C4740">
        <w:rPr>
          <w:sz w:val="22"/>
          <w:szCs w:val="22"/>
          <w:lang w:val="en-GB"/>
        </w:rPr>
        <w:t xml:space="preserve">process for different </w:t>
      </w:r>
      <w:r w:rsidRPr="00EB7686">
        <w:rPr>
          <w:sz w:val="22"/>
          <w:szCs w:val="22"/>
          <w:lang w:val="en-GB"/>
        </w:rPr>
        <w:t>time</w:t>
      </w:r>
      <w:r w:rsidR="001C4740">
        <w:rPr>
          <w:sz w:val="22"/>
          <w:szCs w:val="22"/>
          <w:lang w:val="en-GB"/>
        </w:rPr>
        <w:t xml:space="preserve"> (</w:t>
      </w:r>
      <w:r w:rsidRPr="00EB7686">
        <w:rPr>
          <w:sz w:val="22"/>
          <w:szCs w:val="22"/>
          <w:lang w:val="en-GB"/>
        </w:rPr>
        <w:t>3, 5, 8, 10,</w:t>
      </w:r>
      <w:r>
        <w:rPr>
          <w:sz w:val="22"/>
          <w:szCs w:val="22"/>
          <w:lang w:val="en-GB"/>
        </w:rPr>
        <w:t xml:space="preserve"> </w:t>
      </w:r>
      <w:r w:rsidRPr="00EB7686">
        <w:rPr>
          <w:sz w:val="22"/>
          <w:szCs w:val="22"/>
          <w:lang w:val="en-GB"/>
        </w:rPr>
        <w:t xml:space="preserve">15 </w:t>
      </w:r>
      <w:r>
        <w:rPr>
          <w:sz w:val="22"/>
          <w:szCs w:val="22"/>
          <w:lang w:val="en-GB"/>
        </w:rPr>
        <w:t xml:space="preserve">and 30 </w:t>
      </w:r>
      <w:r w:rsidRPr="00EB7686">
        <w:rPr>
          <w:sz w:val="22"/>
          <w:szCs w:val="22"/>
          <w:lang w:val="en-GB"/>
        </w:rPr>
        <w:t>min</w:t>
      </w:r>
      <w:r w:rsidR="001C4740">
        <w:rPr>
          <w:sz w:val="22"/>
          <w:szCs w:val="22"/>
          <w:lang w:val="en-GB"/>
        </w:rPr>
        <w:t>)</w:t>
      </w:r>
      <w:r w:rsidR="005E7E7D">
        <w:rPr>
          <w:sz w:val="22"/>
          <w:szCs w:val="22"/>
          <w:lang w:val="en-GB"/>
        </w:rPr>
        <w:t xml:space="preserve"> </w:t>
      </w:r>
      <w:r w:rsidRPr="00EB7686">
        <w:rPr>
          <w:sz w:val="22"/>
          <w:szCs w:val="22"/>
          <w:lang w:val="en-GB"/>
        </w:rPr>
        <w:t>at a rotation</w:t>
      </w:r>
      <w:r>
        <w:rPr>
          <w:sz w:val="22"/>
          <w:szCs w:val="22"/>
          <w:lang w:val="en-GB"/>
        </w:rPr>
        <w:t>al</w:t>
      </w:r>
      <w:r w:rsidRPr="00EB7686">
        <w:rPr>
          <w:sz w:val="22"/>
          <w:szCs w:val="22"/>
          <w:lang w:val="en-GB"/>
        </w:rPr>
        <w:t xml:space="preserve"> speed of 350 rpm. </w:t>
      </w:r>
    </w:p>
    <w:p w:rsidR="006E668D" w:rsidRDefault="00C1616C">
      <w:pPr>
        <w:pStyle w:val="Corpotes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Thermal analysis </w:t>
      </w:r>
      <w:r w:rsidR="006E668D">
        <w:rPr>
          <w:sz w:val="22"/>
          <w:szCs w:val="22"/>
          <w:lang w:val="en-GB"/>
        </w:rPr>
        <w:t xml:space="preserve">showed </w:t>
      </w:r>
      <w:r>
        <w:rPr>
          <w:sz w:val="22"/>
          <w:szCs w:val="22"/>
          <w:lang w:val="en-GB"/>
        </w:rPr>
        <w:t xml:space="preserve">a stepwise decrease </w:t>
      </w:r>
      <w:r w:rsidR="006E668D">
        <w:rPr>
          <w:sz w:val="22"/>
          <w:szCs w:val="22"/>
          <w:lang w:val="en-GB"/>
        </w:rPr>
        <w:t xml:space="preserve">of enthalpy of gelatinization </w:t>
      </w:r>
      <w:r>
        <w:rPr>
          <w:sz w:val="22"/>
          <w:szCs w:val="22"/>
          <w:lang w:val="en-GB"/>
        </w:rPr>
        <w:t xml:space="preserve">at </w:t>
      </w:r>
      <w:r w:rsidR="006E668D">
        <w:rPr>
          <w:sz w:val="22"/>
          <w:szCs w:val="22"/>
          <w:lang w:val="en-GB"/>
        </w:rPr>
        <w:t xml:space="preserve">increasing </w:t>
      </w:r>
      <w:r>
        <w:rPr>
          <w:sz w:val="22"/>
          <w:szCs w:val="22"/>
          <w:lang w:val="en-GB"/>
        </w:rPr>
        <w:t xml:space="preserve">milling time </w:t>
      </w:r>
      <w:r w:rsidR="001C4740">
        <w:rPr>
          <w:sz w:val="22"/>
          <w:szCs w:val="22"/>
          <w:lang w:val="en-GB"/>
        </w:rPr>
        <w:t xml:space="preserve">indicating </w:t>
      </w:r>
      <w:r w:rsidR="006E668D">
        <w:rPr>
          <w:sz w:val="22"/>
          <w:szCs w:val="22"/>
          <w:lang w:val="en-GB"/>
        </w:rPr>
        <w:t xml:space="preserve">an increase of </w:t>
      </w:r>
      <w:r w:rsidR="001C4740">
        <w:rPr>
          <w:sz w:val="22"/>
          <w:szCs w:val="22"/>
          <w:lang w:val="en-GB"/>
        </w:rPr>
        <w:t xml:space="preserve">the </w:t>
      </w:r>
      <w:r w:rsidR="006E668D">
        <w:rPr>
          <w:sz w:val="22"/>
          <w:szCs w:val="22"/>
          <w:lang w:val="en-GB"/>
        </w:rPr>
        <w:t xml:space="preserve">starch </w:t>
      </w:r>
      <w:r w:rsidR="007C1F16">
        <w:rPr>
          <w:sz w:val="22"/>
          <w:szCs w:val="22"/>
          <w:lang w:val="en-GB"/>
        </w:rPr>
        <w:t xml:space="preserve">gelatinisation </w:t>
      </w:r>
      <w:r>
        <w:rPr>
          <w:sz w:val="22"/>
          <w:szCs w:val="22"/>
          <w:lang w:val="en-GB"/>
        </w:rPr>
        <w:t>degree</w:t>
      </w:r>
      <w:r w:rsidR="001C4740">
        <w:rPr>
          <w:sz w:val="22"/>
          <w:szCs w:val="22"/>
          <w:lang w:val="en-GB"/>
        </w:rPr>
        <w:t xml:space="preserve">, confirmed also by the amylose-iodine gelatinisation and </w:t>
      </w:r>
      <w:r w:rsidR="00523FE7">
        <w:rPr>
          <w:sz w:val="22"/>
          <w:szCs w:val="22"/>
          <w:lang w:val="en-GB"/>
        </w:rPr>
        <w:t>X-ray diffraction</w:t>
      </w:r>
      <w:r w:rsidR="00523FE7" w:rsidRPr="00523FE7">
        <w:rPr>
          <w:sz w:val="22"/>
          <w:szCs w:val="22"/>
          <w:lang w:val="en-GB"/>
        </w:rPr>
        <w:t xml:space="preserve"> </w:t>
      </w:r>
      <w:r w:rsidR="00523FE7">
        <w:rPr>
          <w:sz w:val="22"/>
          <w:szCs w:val="22"/>
          <w:lang w:val="en-GB"/>
        </w:rPr>
        <w:t xml:space="preserve">methodologies </w:t>
      </w:r>
      <w:r w:rsidR="006E668D">
        <w:rPr>
          <w:sz w:val="22"/>
          <w:szCs w:val="22"/>
          <w:lang w:val="en-GB"/>
        </w:rPr>
        <w:t xml:space="preserve">suggesting the </w:t>
      </w:r>
      <w:r w:rsidR="001C4740">
        <w:rPr>
          <w:sz w:val="22"/>
          <w:szCs w:val="22"/>
          <w:lang w:val="en-GB"/>
        </w:rPr>
        <w:t xml:space="preserve">progressive </w:t>
      </w:r>
      <w:r w:rsidR="006E668D">
        <w:rPr>
          <w:sz w:val="22"/>
          <w:szCs w:val="22"/>
          <w:lang w:val="en-GB"/>
        </w:rPr>
        <w:t>lo</w:t>
      </w:r>
      <w:r w:rsidR="001C4740">
        <w:rPr>
          <w:sz w:val="22"/>
          <w:szCs w:val="22"/>
          <w:lang w:val="en-GB"/>
        </w:rPr>
        <w:t>s</w:t>
      </w:r>
      <w:r w:rsidR="00523FE7">
        <w:rPr>
          <w:sz w:val="22"/>
          <w:szCs w:val="22"/>
          <w:lang w:val="en-GB"/>
        </w:rPr>
        <w:t xml:space="preserve">s </w:t>
      </w:r>
      <w:r w:rsidR="006E668D">
        <w:rPr>
          <w:sz w:val="22"/>
          <w:szCs w:val="22"/>
          <w:lang w:val="en-GB"/>
        </w:rPr>
        <w:t>of the crystallin</w:t>
      </w:r>
      <w:r w:rsidR="001C4740">
        <w:rPr>
          <w:sz w:val="22"/>
          <w:szCs w:val="22"/>
          <w:lang w:val="en-GB"/>
        </w:rPr>
        <w:t>e</w:t>
      </w:r>
      <w:r w:rsidR="006E668D">
        <w:rPr>
          <w:sz w:val="22"/>
          <w:szCs w:val="22"/>
          <w:lang w:val="en-GB"/>
        </w:rPr>
        <w:t xml:space="preserve"> fraction </w:t>
      </w:r>
      <w:r w:rsidR="00EE4576">
        <w:rPr>
          <w:sz w:val="22"/>
          <w:szCs w:val="22"/>
          <w:lang w:val="en-GB"/>
        </w:rPr>
        <w:t xml:space="preserve">. Polarized light microscopy evidenced a loss of birefringence of the granules. SEM analysis showed </w:t>
      </w:r>
      <w:r w:rsidR="008E3374">
        <w:rPr>
          <w:sz w:val="22"/>
          <w:szCs w:val="22"/>
          <w:lang w:val="en-GB"/>
        </w:rPr>
        <w:t xml:space="preserve">significative </w:t>
      </w:r>
      <w:r w:rsidR="00EE4576">
        <w:rPr>
          <w:sz w:val="22"/>
          <w:szCs w:val="22"/>
          <w:lang w:val="en-GB"/>
        </w:rPr>
        <w:t>change</w:t>
      </w:r>
      <w:r w:rsidR="008E3374">
        <w:rPr>
          <w:sz w:val="22"/>
          <w:szCs w:val="22"/>
          <w:lang w:val="en-GB"/>
        </w:rPr>
        <w:t>s</w:t>
      </w:r>
      <w:r w:rsidR="00EE4576">
        <w:rPr>
          <w:sz w:val="22"/>
          <w:szCs w:val="22"/>
          <w:lang w:val="en-GB"/>
        </w:rPr>
        <w:t xml:space="preserve"> in starch microstructure </w:t>
      </w:r>
      <w:r w:rsidR="00EE4576" w:rsidRPr="00EB7686">
        <w:rPr>
          <w:sz w:val="22"/>
          <w:szCs w:val="22"/>
          <w:lang w:val="en-GB"/>
        </w:rPr>
        <w:t>with a change of grains surface from smooth to rough</w:t>
      </w:r>
      <w:r w:rsidR="00EE4576">
        <w:rPr>
          <w:sz w:val="22"/>
          <w:szCs w:val="22"/>
          <w:lang w:val="en-GB"/>
        </w:rPr>
        <w:t xml:space="preserve"> and formation of </w:t>
      </w:r>
      <w:r w:rsidR="00787758">
        <w:rPr>
          <w:sz w:val="22"/>
          <w:szCs w:val="22"/>
          <w:lang w:val="en-GB"/>
        </w:rPr>
        <w:t xml:space="preserve">aggregates due to high mechanical shock of the treatments. </w:t>
      </w:r>
      <w:r w:rsidR="00963641">
        <w:rPr>
          <w:sz w:val="22"/>
          <w:szCs w:val="22"/>
          <w:lang w:val="en-GB"/>
        </w:rPr>
        <w:t>T</w:t>
      </w:r>
      <w:r w:rsidR="008E3374">
        <w:rPr>
          <w:sz w:val="22"/>
          <w:szCs w:val="22"/>
          <w:lang w:val="en-GB"/>
        </w:rPr>
        <w:t xml:space="preserve">he formation of agglomerates </w:t>
      </w:r>
      <w:r w:rsidR="00963641">
        <w:rPr>
          <w:sz w:val="22"/>
          <w:szCs w:val="22"/>
          <w:lang w:val="en-GB"/>
        </w:rPr>
        <w:t xml:space="preserve">was confirmed by particle size analysis that showed an </w:t>
      </w:r>
      <w:r w:rsidR="00787758">
        <w:rPr>
          <w:sz w:val="22"/>
          <w:szCs w:val="22"/>
          <w:lang w:val="en-GB"/>
        </w:rPr>
        <w:t>overall increase of particles volume distribution.</w:t>
      </w:r>
    </w:p>
    <w:p w:rsidR="00F879ED" w:rsidRDefault="00EB7686">
      <w:pPr>
        <w:pStyle w:val="Corpotesto"/>
        <w:jc w:val="both"/>
        <w:rPr>
          <w:sz w:val="22"/>
          <w:szCs w:val="22"/>
          <w:lang w:val="en-GB"/>
        </w:rPr>
      </w:pPr>
      <w:r w:rsidRPr="00EB7686">
        <w:rPr>
          <w:sz w:val="22"/>
          <w:szCs w:val="22"/>
          <w:lang w:val="en-GB"/>
        </w:rPr>
        <w:t xml:space="preserve">Solubility of corn starch raised from 3.2% (native) </w:t>
      </w:r>
      <w:r w:rsidR="00787758">
        <w:rPr>
          <w:sz w:val="22"/>
          <w:szCs w:val="22"/>
          <w:lang w:val="en-GB"/>
        </w:rPr>
        <w:t xml:space="preserve">up </w:t>
      </w:r>
      <w:r w:rsidRPr="00EB7686">
        <w:rPr>
          <w:sz w:val="22"/>
          <w:szCs w:val="22"/>
          <w:lang w:val="en-GB"/>
        </w:rPr>
        <w:t xml:space="preserve">to 32% </w:t>
      </w:r>
      <w:r w:rsidR="00523FE7">
        <w:rPr>
          <w:sz w:val="22"/>
          <w:szCs w:val="22"/>
          <w:lang w:val="en-GB"/>
        </w:rPr>
        <w:t>(30 min)</w:t>
      </w:r>
      <w:r w:rsidR="00787758">
        <w:rPr>
          <w:sz w:val="22"/>
          <w:szCs w:val="22"/>
          <w:lang w:val="en-GB"/>
        </w:rPr>
        <w:t>.</w:t>
      </w:r>
      <w:r w:rsidR="00787758" w:rsidRPr="008E3374">
        <w:rPr>
          <w:sz w:val="22"/>
          <w:szCs w:val="22"/>
          <w:lang w:val="en-GB"/>
        </w:rPr>
        <w:t xml:space="preserve"> </w:t>
      </w:r>
      <w:r w:rsidR="008E3374" w:rsidRPr="008E3374">
        <w:rPr>
          <w:sz w:val="22"/>
          <w:szCs w:val="22"/>
          <w:lang w:val="en-GB"/>
        </w:rPr>
        <w:t>Water and oil holding capacity</w:t>
      </w:r>
      <w:r w:rsidR="008E3374">
        <w:rPr>
          <w:sz w:val="22"/>
          <w:szCs w:val="22"/>
          <w:lang w:val="en-GB"/>
        </w:rPr>
        <w:t xml:space="preserve"> resulted being positively correlated </w:t>
      </w:r>
      <w:r w:rsidR="00523FE7">
        <w:rPr>
          <w:sz w:val="22"/>
          <w:szCs w:val="22"/>
          <w:lang w:val="en-GB"/>
        </w:rPr>
        <w:t>with</w:t>
      </w:r>
      <w:r w:rsidR="008E3374">
        <w:rPr>
          <w:sz w:val="22"/>
          <w:szCs w:val="22"/>
          <w:lang w:val="en-GB"/>
        </w:rPr>
        <w:t xml:space="preserve"> </w:t>
      </w:r>
      <w:r w:rsidR="00523FE7">
        <w:rPr>
          <w:sz w:val="22"/>
          <w:szCs w:val="22"/>
          <w:lang w:val="en-GB"/>
        </w:rPr>
        <w:t xml:space="preserve">the </w:t>
      </w:r>
      <w:r w:rsidR="008E3374">
        <w:rPr>
          <w:sz w:val="22"/>
          <w:szCs w:val="22"/>
          <w:lang w:val="en-GB"/>
        </w:rPr>
        <w:t>treatment time</w:t>
      </w:r>
      <w:r w:rsidR="00523FE7">
        <w:rPr>
          <w:sz w:val="22"/>
          <w:szCs w:val="22"/>
          <w:lang w:val="en-GB"/>
        </w:rPr>
        <w:t>, by</w:t>
      </w:r>
      <w:r w:rsidR="008E3374">
        <w:rPr>
          <w:sz w:val="22"/>
          <w:szCs w:val="22"/>
          <w:lang w:val="en-GB"/>
        </w:rPr>
        <w:t xml:space="preserve"> increasing </w:t>
      </w:r>
      <w:r w:rsidR="00523FE7">
        <w:rPr>
          <w:sz w:val="22"/>
          <w:szCs w:val="22"/>
          <w:lang w:val="en-GB"/>
        </w:rPr>
        <w:t>for</w:t>
      </w:r>
      <w:r w:rsidR="008E3374">
        <w:rPr>
          <w:sz w:val="22"/>
          <w:szCs w:val="22"/>
          <w:lang w:val="en-GB"/>
        </w:rPr>
        <w:t xml:space="preserve"> longer ball milling process. </w:t>
      </w:r>
      <w:r w:rsidR="00787758" w:rsidRPr="00787758">
        <w:rPr>
          <w:sz w:val="22"/>
          <w:szCs w:val="22"/>
          <w:lang w:val="en-GB"/>
        </w:rPr>
        <w:t xml:space="preserve">Rheological measurements </w:t>
      </w:r>
      <w:r w:rsidR="005B6EC1">
        <w:rPr>
          <w:sz w:val="22"/>
          <w:szCs w:val="22"/>
          <w:lang w:val="en-GB"/>
        </w:rPr>
        <w:t>of</w:t>
      </w:r>
      <w:r w:rsidR="00523FE7">
        <w:rPr>
          <w:sz w:val="22"/>
          <w:szCs w:val="22"/>
          <w:lang w:val="en-GB"/>
        </w:rPr>
        <w:t xml:space="preserve"> </w:t>
      </w:r>
      <w:r w:rsidR="005B6EC1">
        <w:rPr>
          <w:sz w:val="22"/>
          <w:szCs w:val="22"/>
          <w:lang w:val="en-GB"/>
        </w:rPr>
        <w:t>s</w:t>
      </w:r>
      <w:r w:rsidR="00523FE7">
        <w:rPr>
          <w:sz w:val="22"/>
          <w:szCs w:val="22"/>
          <w:lang w:val="en-GB"/>
        </w:rPr>
        <w:t>tarch past</w:t>
      </w:r>
      <w:r w:rsidR="005B6EC1">
        <w:rPr>
          <w:sz w:val="22"/>
          <w:szCs w:val="22"/>
          <w:lang w:val="en-GB"/>
        </w:rPr>
        <w:t xml:space="preserve">es </w:t>
      </w:r>
      <w:r w:rsidR="00787758" w:rsidRPr="00787758">
        <w:rPr>
          <w:sz w:val="22"/>
          <w:szCs w:val="22"/>
          <w:lang w:val="en-GB"/>
        </w:rPr>
        <w:t xml:space="preserve">highlighted </w:t>
      </w:r>
      <w:r w:rsidR="005E7E7D">
        <w:rPr>
          <w:sz w:val="22"/>
          <w:szCs w:val="22"/>
          <w:lang w:val="en-GB"/>
        </w:rPr>
        <w:t xml:space="preserve">lower G’ modulus </w:t>
      </w:r>
      <w:r w:rsidR="00787758" w:rsidRPr="00787758">
        <w:rPr>
          <w:sz w:val="22"/>
          <w:szCs w:val="22"/>
          <w:lang w:val="en-GB"/>
        </w:rPr>
        <w:t xml:space="preserve">of starch gels with the increasing of BM treatment time and a more elastic behaviour for NAT starch. </w:t>
      </w:r>
      <w:r w:rsidR="008E3374">
        <w:rPr>
          <w:sz w:val="22"/>
          <w:szCs w:val="22"/>
          <w:lang w:val="en-GB"/>
        </w:rPr>
        <w:t xml:space="preserve">Transparency was monitored to investigate starch pastes retrogradation </w:t>
      </w:r>
      <w:r w:rsidR="00523FE7">
        <w:rPr>
          <w:sz w:val="22"/>
          <w:szCs w:val="22"/>
          <w:lang w:val="en-GB"/>
        </w:rPr>
        <w:t xml:space="preserve">and results showed </w:t>
      </w:r>
      <w:r w:rsidR="008E3374">
        <w:rPr>
          <w:sz w:val="22"/>
          <w:szCs w:val="22"/>
          <w:lang w:val="en-GB"/>
        </w:rPr>
        <w:t>a faster decrease in the ball milled samples.</w:t>
      </w:r>
    </w:p>
    <w:p w:rsidR="00DB5DA7" w:rsidRDefault="00DB5DA7">
      <w:pPr>
        <w:pStyle w:val="Corpotesto"/>
        <w:jc w:val="both"/>
        <w:rPr>
          <w:sz w:val="22"/>
          <w:szCs w:val="22"/>
          <w:lang w:val="en-GB"/>
        </w:rPr>
      </w:pPr>
      <w:bookmarkStart w:id="0" w:name="_GoBack"/>
      <w:bookmarkEnd w:id="0"/>
    </w:p>
    <w:p w:rsidR="00DB5DA7" w:rsidRDefault="00DB5DA7">
      <w:pPr>
        <w:pStyle w:val="Corpotesto"/>
        <w:jc w:val="both"/>
        <w:rPr>
          <w:rFonts w:ascii="Times New Roman" w:hAnsi="Times New Roman" w:cs="Times New Roman"/>
          <w:lang w:val="en-GB"/>
        </w:rPr>
      </w:pPr>
    </w:p>
    <w:p w:rsidR="00DB5DA7" w:rsidRPr="00DD2EFD" w:rsidRDefault="00DD2EFD">
      <w:pPr>
        <w:pStyle w:val="Corpotesto"/>
        <w:rPr>
          <w:sz w:val="20"/>
          <w:szCs w:val="20"/>
        </w:rPr>
      </w:pPr>
      <w:r w:rsidRPr="00DD2EFD">
        <w:rPr>
          <w:noProof/>
          <w:vertAlign w:val="superscript"/>
        </w:rPr>
        <w:t>1</w:t>
      </w:r>
      <w:r>
        <w:rPr>
          <w:noProof/>
          <w:vertAlign w:val="superscript"/>
        </w:rPr>
        <w:t xml:space="preserve">  </w:t>
      </w:r>
      <w:r w:rsidRPr="00DD2EFD">
        <w:rPr>
          <w:sz w:val="20"/>
          <w:szCs w:val="20"/>
        </w:rPr>
        <w:t>Chao C., Huang S. and Yu J. (2020). Starch structure, functionality and application in foods. Springer, 2020.</w:t>
      </w:r>
    </w:p>
    <w:sectPr w:rsidR="00DB5DA7" w:rsidRPr="00DD2EFD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A7"/>
    <w:rsid w:val="00155CD3"/>
    <w:rsid w:val="001C4740"/>
    <w:rsid w:val="00474C8F"/>
    <w:rsid w:val="004B3482"/>
    <w:rsid w:val="004F6DD3"/>
    <w:rsid w:val="00523FE7"/>
    <w:rsid w:val="00590F25"/>
    <w:rsid w:val="005B6EC1"/>
    <w:rsid w:val="005E7E7D"/>
    <w:rsid w:val="00606236"/>
    <w:rsid w:val="006E668D"/>
    <w:rsid w:val="00787758"/>
    <w:rsid w:val="007C1F16"/>
    <w:rsid w:val="008359AF"/>
    <w:rsid w:val="008E3374"/>
    <w:rsid w:val="00963641"/>
    <w:rsid w:val="00AD479A"/>
    <w:rsid w:val="00C1616C"/>
    <w:rsid w:val="00C2356A"/>
    <w:rsid w:val="00CB7963"/>
    <w:rsid w:val="00DB5DA7"/>
    <w:rsid w:val="00DD2EFD"/>
    <w:rsid w:val="00E14F87"/>
    <w:rsid w:val="00EB7686"/>
    <w:rsid w:val="00EE4576"/>
    <w:rsid w:val="00F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EBFDCC-AE7F-400C-8483-2DBA4827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8359AF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B79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B7963"/>
    <w:rPr>
      <w:rFonts w:ascii="Segoe UI" w:eastAsia="SimSun" w:hAnsi="Segoe UI" w:cs="Segoe UI"/>
      <w:sz w:val="18"/>
      <w:szCs w:val="18"/>
      <w:lang w:val="nb-NO" w:eastAsia="zh-CN"/>
    </w:rPr>
  </w:style>
  <w:style w:type="character" w:styleId="Rimandocommento">
    <w:name w:val="annotation reference"/>
    <w:rsid w:val="00523F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3FE7"/>
  </w:style>
  <w:style w:type="character" w:customStyle="1" w:styleId="TestocommentoCarattere">
    <w:name w:val="Testo commento Carattere"/>
    <w:link w:val="Testocommento"/>
    <w:rsid w:val="00523FE7"/>
    <w:rPr>
      <w:rFonts w:eastAsia="SimSun"/>
      <w:lang w:val="nb-NO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523FE7"/>
    <w:rPr>
      <w:b/>
      <w:bCs/>
    </w:rPr>
  </w:style>
  <w:style w:type="character" w:customStyle="1" w:styleId="SoggettocommentoCarattere">
    <w:name w:val="Soggetto commento Carattere"/>
    <w:link w:val="Soggettocommento"/>
    <w:rsid w:val="00523FE7"/>
    <w:rPr>
      <w:rFonts w:eastAsia="SimSun"/>
      <w:b/>
      <w:bCs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direct.com/topics/engineering/impinge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War16</b:Tag>
    <b:SourceType>JournalArticle</b:SourceType>
    <b:Guid>{86F61858-AA22-4C0A-BA07-7ECC3B4A6D02}</b:Guid>
    <b:Author>
      <b:Author>
        <b:NameList>
          <b:Person>
            <b:Last>Warren</b:Last>
            <b:First>F.</b:First>
            <b:Middle>J.</b:Middle>
          </b:Person>
          <b:Person>
            <b:Last>Gidley</b:Last>
            <b:First>M.</b:First>
            <b:Middle>J.</b:Middle>
          </b:Person>
          <b:Person>
            <b:Last>Flanagan</b:Last>
            <b:First>B.</b:First>
            <b:Middle>M.</b:Middle>
          </b:Person>
        </b:NameList>
      </b:Author>
    </b:Author>
    <b:Title>Infrared spectroscopy as a tool to characterise starch ordered structure—a joint FTIR–ATR, NMR, XRD and DSC study</b:Title>
    <b:JournalName>Carbohydrate Polymers</b:JournalName>
    <b:Year>2016</b:Year>
    <b:Pages>35-42</b:Pages>
    <b:Volume>139</b:Volume>
    <b:RefOrder>2</b:RefOrder>
  </b:Source>
  <b:Source>
    <b:Tag>Cha20</b:Tag>
    <b:SourceType>Book</b:SourceType>
    <b:Guid>{EBF15109-EF25-43E8-8FA3-98CCE6582C1D}</b:Guid>
    <b:Author>
      <b:Author>
        <b:NameList>
          <b:Person>
            <b:Last>Chao</b:Last>
            <b:First>C</b:First>
          </b:Person>
          <b:Person>
            <b:Last>Huang</b:Last>
            <b:First>S</b:First>
          </b:Person>
          <b:Person>
            <b:Last>Yu</b:Last>
            <b:First>J</b:First>
          </b:Person>
        </b:NameList>
      </b:Author>
    </b:Author>
    <b:Title>Starch structure, functionality and application in foods</b:Title>
    <b:Year>2020</b:Year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EE4BCCC5-BAB5-4392-965B-50183FDA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the title of your presentation</vt:lpstr>
      <vt:lpstr>This is the title of your presentation</vt:lpstr>
    </vt:vector>
  </TitlesOfParts>
  <Company>NTNU</Company>
  <LinksUpToDate>false</LinksUpToDate>
  <CharactersWithSpaces>3266</CharactersWithSpaces>
  <SharedDoc>false</SharedDoc>
  <HLinks>
    <vt:vector size="6" baseType="variant">
      <vt:variant>
        <vt:i4>4653150</vt:i4>
      </vt:variant>
      <vt:variant>
        <vt:i4>0</vt:i4>
      </vt:variant>
      <vt:variant>
        <vt:i4>0</vt:i4>
      </vt:variant>
      <vt:variant>
        <vt:i4>5</vt:i4>
      </vt:variant>
      <vt:variant>
        <vt:lpwstr>https://www.sciencedirect.com/topics/engineering/impingement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Marco Faieta</cp:lastModifiedBy>
  <cp:revision>2</cp:revision>
  <cp:lastPrinted>2008-01-25T14:22:00Z</cp:lastPrinted>
  <dcterms:created xsi:type="dcterms:W3CDTF">2022-12-31T14:41:00Z</dcterms:created>
  <dcterms:modified xsi:type="dcterms:W3CDTF">2022-12-31T14:41:00Z</dcterms:modified>
</cp:coreProperties>
</file>