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0003" w14:textId="3CA07C09" w:rsidR="004E01C0" w:rsidRPr="00C26A7A" w:rsidRDefault="004E01C0" w:rsidP="00C03D46">
      <w:pPr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BE5D50">
        <w:rPr>
          <w:rFonts w:ascii="Arial" w:eastAsia="Calibri" w:hAnsi="Arial" w:cs="Arial"/>
          <w:b/>
          <w:sz w:val="32"/>
          <w:szCs w:val="32"/>
          <w:lang w:val="en-US"/>
        </w:rPr>
        <w:t xml:space="preserve">Consolidated bioprocessing </w:t>
      </w:r>
      <w:r w:rsidR="00A86358" w:rsidRPr="00BE5D50">
        <w:rPr>
          <w:rFonts w:ascii="Arial" w:eastAsia="Calibri" w:hAnsi="Arial" w:cs="Arial"/>
          <w:b/>
          <w:sz w:val="32"/>
          <w:szCs w:val="32"/>
          <w:lang w:val="en-US"/>
        </w:rPr>
        <w:t>of starch based on encapsulation technology for alcohol</w:t>
      </w:r>
      <w:r w:rsidR="00C26A7A" w:rsidRPr="00C26A7A">
        <w:rPr>
          <w:rFonts w:ascii="Arial" w:eastAsia="Calibri" w:hAnsi="Arial" w:cs="Arial"/>
          <w:b/>
          <w:sz w:val="32"/>
          <w:szCs w:val="32"/>
          <w:lang w:val="en-US"/>
        </w:rPr>
        <w:t xml:space="preserve"> </w:t>
      </w:r>
      <w:proofErr w:type="gramStart"/>
      <w:r w:rsidR="00C26A7A">
        <w:rPr>
          <w:rFonts w:ascii="Arial" w:eastAsia="Calibri" w:hAnsi="Arial" w:cs="Arial"/>
          <w:b/>
          <w:sz w:val="32"/>
          <w:szCs w:val="32"/>
          <w:lang w:val="en-US"/>
        </w:rPr>
        <w:t>production</w:t>
      </w:r>
      <w:proofErr w:type="gramEnd"/>
    </w:p>
    <w:p w14:paraId="59841807" w14:textId="77777777" w:rsidR="004E01C0" w:rsidRPr="004E01C0" w:rsidRDefault="004E01C0" w:rsidP="00C03D46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1C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A. Drosos</w:t>
      </w:r>
      <w:r w:rsidRPr="00BE5D5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*</w:t>
      </w:r>
      <w:r w:rsidRPr="004E01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295B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295B40">
        <w:rPr>
          <w:rFonts w:ascii="Times New Roman" w:eastAsia="Calibri" w:hAnsi="Times New Roman" w:cs="Times New Roman"/>
          <w:sz w:val="24"/>
          <w:szCs w:val="24"/>
          <w:lang w:val="en-US"/>
        </w:rPr>
        <w:t>Tourloukis</w:t>
      </w:r>
      <w:proofErr w:type="spellEnd"/>
      <w:r w:rsidR="00295B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E20875" w:rsidRPr="00BE5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Z. </w:t>
      </w:r>
      <w:proofErr w:type="spellStart"/>
      <w:r w:rsidR="00E20875" w:rsidRPr="00BE5D50">
        <w:rPr>
          <w:rFonts w:ascii="Times New Roman" w:eastAsia="Calibri" w:hAnsi="Times New Roman" w:cs="Times New Roman"/>
          <w:sz w:val="24"/>
          <w:szCs w:val="24"/>
          <w:lang w:val="en-US"/>
        </w:rPr>
        <w:t>Ba</w:t>
      </w:r>
      <w:r w:rsidR="00503808" w:rsidRPr="00BE5D50">
        <w:rPr>
          <w:rFonts w:ascii="Times New Roman" w:eastAsia="Calibri" w:hAnsi="Times New Roman" w:cs="Times New Roman"/>
          <w:sz w:val="24"/>
          <w:szCs w:val="24"/>
          <w:lang w:val="en-US"/>
        </w:rPr>
        <w:t>nt</w:t>
      </w:r>
      <w:r w:rsidR="00E20875" w:rsidRPr="00BE5D5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E20875" w:rsidRPr="00BE5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4E01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4E01C0">
        <w:rPr>
          <w:rFonts w:ascii="Times New Roman" w:eastAsia="Calibri" w:hAnsi="Times New Roman" w:cs="Times New Roman"/>
          <w:sz w:val="24"/>
          <w:szCs w:val="24"/>
          <w:lang w:val="en-US"/>
        </w:rPr>
        <w:t>Kanellaki</w:t>
      </w:r>
      <w:proofErr w:type="spellEnd"/>
      <w:r w:rsidRPr="004E01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4E01C0">
        <w:rPr>
          <w:rFonts w:ascii="Times New Roman" w:eastAsia="Calibri" w:hAnsi="Times New Roman" w:cs="Times New Roman"/>
          <w:sz w:val="24"/>
          <w:szCs w:val="24"/>
          <w:lang w:val="en-US"/>
        </w:rPr>
        <w:t>Koutinas</w:t>
      </w:r>
      <w:proofErr w:type="spellEnd"/>
    </w:p>
    <w:p w14:paraId="3B9AB371" w14:textId="77777777" w:rsidR="004E01C0" w:rsidRPr="004E01C0" w:rsidRDefault="004E01C0" w:rsidP="00C03D4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BE5D5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Department of Chemistry, University of Patras, GR-26504 Patras, Greece</w:t>
      </w:r>
    </w:p>
    <w:p w14:paraId="38E2B9F0" w14:textId="77777777" w:rsidR="004E01C0" w:rsidRPr="007C106B" w:rsidRDefault="004E01C0" w:rsidP="007C106B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E01C0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*</w:t>
      </w:r>
      <w:r w:rsidRPr="004E01C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Corresponding Author: </w:t>
      </w:r>
      <w:r w:rsidRPr="00BE5D5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thanosdro@gmail.com</w:t>
      </w:r>
    </w:p>
    <w:p w14:paraId="6D03F564" w14:textId="77777777" w:rsidR="004E01C0" w:rsidRPr="004E01C0" w:rsidRDefault="004E01C0" w:rsidP="004E01C0">
      <w:pPr>
        <w:rPr>
          <w:rFonts w:ascii="Arial" w:eastAsia="Calibri" w:hAnsi="Arial" w:cs="Arial"/>
          <w:b/>
          <w:sz w:val="24"/>
          <w:szCs w:val="24"/>
          <w:lang w:val="en-US"/>
        </w:rPr>
      </w:pPr>
      <w:r w:rsidRPr="004E01C0">
        <w:rPr>
          <w:rFonts w:ascii="Arial" w:eastAsia="Calibri" w:hAnsi="Arial" w:cs="Arial"/>
          <w:b/>
          <w:sz w:val="24"/>
          <w:szCs w:val="24"/>
          <w:lang w:val="en-US"/>
        </w:rPr>
        <w:t xml:space="preserve">Abstract </w:t>
      </w:r>
    </w:p>
    <w:p w14:paraId="4BE9E8ED" w14:textId="77777777" w:rsidR="00AC552F" w:rsidRDefault="004E01C0" w:rsidP="00BE5D50">
      <w:pPr>
        <w:spacing w:line="360" w:lineRule="auto"/>
        <w:jc w:val="both"/>
        <w:rPr>
          <w:rFonts w:ascii="Arial" w:eastAsia="Calibri" w:hAnsi="Arial" w:cs="Arial"/>
          <w:lang w:val="en-US"/>
        </w:rPr>
      </w:pPr>
      <w:r w:rsidRPr="004E01C0">
        <w:rPr>
          <w:rFonts w:ascii="Arial" w:eastAsia="Calibri" w:hAnsi="Arial" w:cs="Arial"/>
          <w:lang w:val="en-US"/>
        </w:rPr>
        <w:t xml:space="preserve">The concept of this study is based on </w:t>
      </w:r>
      <w:r w:rsidR="000724D1">
        <w:rPr>
          <w:rFonts w:ascii="Arial" w:eastAsia="Calibri" w:hAnsi="Arial" w:cs="Arial"/>
          <w:lang w:val="en-US"/>
        </w:rPr>
        <w:t>two</w:t>
      </w:r>
      <w:r>
        <w:rPr>
          <w:rFonts w:ascii="Arial" w:eastAsia="Calibri" w:hAnsi="Arial" w:cs="Arial"/>
          <w:lang w:val="en-US"/>
        </w:rPr>
        <w:t xml:space="preserve"> </w:t>
      </w:r>
      <w:r w:rsidR="00795AEB">
        <w:rPr>
          <w:rFonts w:ascii="Arial" w:eastAsia="Calibri" w:hAnsi="Arial" w:cs="Arial"/>
          <w:lang w:val="en-US"/>
        </w:rPr>
        <w:t>bilayer cell factor</w:t>
      </w:r>
      <w:r w:rsidR="000724D1">
        <w:rPr>
          <w:rFonts w:ascii="Arial" w:eastAsia="Calibri" w:hAnsi="Arial" w:cs="Arial"/>
          <w:lang w:val="en-US"/>
        </w:rPr>
        <w:t>ies</w:t>
      </w:r>
      <w:r w:rsidR="00795AEB">
        <w:rPr>
          <w:rFonts w:ascii="Arial" w:eastAsia="Calibri" w:hAnsi="Arial" w:cs="Arial"/>
          <w:lang w:val="en-US"/>
        </w:rPr>
        <w:t xml:space="preserve"> (BCF</w:t>
      </w:r>
      <w:r w:rsidR="000724D1">
        <w:rPr>
          <w:rFonts w:ascii="Arial" w:eastAsia="Calibri" w:hAnsi="Arial" w:cs="Arial"/>
          <w:lang w:val="en-US"/>
        </w:rPr>
        <w:t>s</w:t>
      </w:r>
      <w:r w:rsidR="00795AEB">
        <w:rPr>
          <w:rFonts w:ascii="Arial" w:eastAsia="Calibri" w:hAnsi="Arial" w:cs="Arial"/>
          <w:lang w:val="en-US"/>
        </w:rPr>
        <w:t>)</w:t>
      </w:r>
      <w:r w:rsidR="00A86358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of bacterial</w:t>
      </w:r>
      <w:r w:rsidRPr="004E01C0">
        <w:rPr>
          <w:rFonts w:ascii="Arial" w:eastAsia="Calibri" w:hAnsi="Arial" w:cs="Arial"/>
          <w:lang w:val="en-US"/>
        </w:rPr>
        <w:t xml:space="preserve"> cellulose (</w:t>
      </w:r>
      <w:r>
        <w:rPr>
          <w:rFonts w:ascii="Arial" w:eastAsia="Calibri" w:hAnsi="Arial" w:cs="Arial"/>
          <w:lang w:val="en-US"/>
        </w:rPr>
        <w:t>B</w:t>
      </w:r>
      <w:r w:rsidRPr="004E01C0">
        <w:rPr>
          <w:rFonts w:ascii="Arial" w:eastAsia="Calibri" w:hAnsi="Arial" w:cs="Arial"/>
          <w:lang w:val="en-US"/>
        </w:rPr>
        <w:t xml:space="preserve">C) </w:t>
      </w:r>
      <w:r w:rsidR="00795AEB">
        <w:rPr>
          <w:rFonts w:ascii="Arial" w:eastAsia="Calibri" w:hAnsi="Arial" w:cs="Arial"/>
          <w:lang w:val="en-US"/>
        </w:rPr>
        <w:t xml:space="preserve">or tubular cellulose (TC) </w:t>
      </w:r>
      <w:r>
        <w:rPr>
          <w:rFonts w:ascii="Arial" w:eastAsia="Calibri" w:hAnsi="Arial" w:cs="Arial"/>
          <w:lang w:val="en-US"/>
        </w:rPr>
        <w:t xml:space="preserve">coating </w:t>
      </w:r>
      <w:r w:rsidRPr="004E01C0">
        <w:rPr>
          <w:rFonts w:ascii="Arial" w:eastAsia="Calibri" w:hAnsi="Arial" w:cs="Arial"/>
          <w:lang w:val="en-US"/>
        </w:rPr>
        <w:t>with</w:t>
      </w:r>
      <w:r>
        <w:rPr>
          <w:rFonts w:ascii="Arial" w:eastAsia="Calibri" w:hAnsi="Arial" w:cs="Arial"/>
          <w:lang w:val="en-US"/>
        </w:rPr>
        <w:t xml:space="preserve"> hydrocolloid alginate</w:t>
      </w:r>
      <w:r w:rsidR="00A86358">
        <w:rPr>
          <w:rFonts w:ascii="Arial" w:eastAsia="Calibri" w:hAnsi="Arial" w:cs="Arial"/>
          <w:lang w:val="en-US"/>
        </w:rPr>
        <w:t>s</w:t>
      </w:r>
      <w:r>
        <w:rPr>
          <w:rFonts w:ascii="Arial" w:eastAsia="Calibri" w:hAnsi="Arial" w:cs="Arial"/>
          <w:lang w:val="en-US"/>
        </w:rPr>
        <w:t xml:space="preserve"> (ALG)</w:t>
      </w:r>
      <w:r w:rsidR="00A9634A">
        <w:rPr>
          <w:rFonts w:ascii="Arial" w:eastAsia="Calibri" w:hAnsi="Arial" w:cs="Arial"/>
          <w:lang w:val="en-US"/>
        </w:rPr>
        <w:t xml:space="preserve"> as immobiliz</w:t>
      </w:r>
      <w:r w:rsidR="00E72F5D">
        <w:rPr>
          <w:rFonts w:ascii="Arial" w:eastAsia="Calibri" w:hAnsi="Arial" w:cs="Arial"/>
          <w:lang w:val="en-US"/>
        </w:rPr>
        <w:t>ation</w:t>
      </w:r>
      <w:r w:rsidR="00A9634A">
        <w:rPr>
          <w:rFonts w:ascii="Arial" w:eastAsia="Calibri" w:hAnsi="Arial" w:cs="Arial"/>
          <w:lang w:val="en-US"/>
        </w:rPr>
        <w:t xml:space="preserve"> carriers</w:t>
      </w:r>
      <w:r w:rsidR="00A86358">
        <w:rPr>
          <w:rFonts w:ascii="Arial" w:eastAsia="Calibri" w:hAnsi="Arial" w:cs="Arial"/>
          <w:lang w:val="en-US"/>
        </w:rPr>
        <w:t xml:space="preserve"> for alcohol production from starch</w:t>
      </w:r>
      <w:r>
        <w:rPr>
          <w:rFonts w:ascii="Arial" w:eastAsia="Calibri" w:hAnsi="Arial" w:cs="Arial"/>
          <w:lang w:val="en-US"/>
        </w:rPr>
        <w:t>.</w:t>
      </w:r>
    </w:p>
    <w:p w14:paraId="67999FA4" w14:textId="52B51389" w:rsidR="003D41A5" w:rsidRDefault="003D7681" w:rsidP="00BE5D50">
      <w:pPr>
        <w:spacing w:line="360" w:lineRule="auto"/>
        <w:jc w:val="both"/>
        <w:rPr>
          <w:rFonts w:ascii="Arial" w:eastAsia="Calibri" w:hAnsi="Arial" w:cs="Arial"/>
          <w:iCs/>
          <w:lang w:val="en-US"/>
        </w:rPr>
      </w:pPr>
      <w:r>
        <w:rPr>
          <w:rFonts w:ascii="Arial" w:eastAsia="Calibri" w:hAnsi="Arial" w:cs="Arial"/>
          <w:lang w:val="en-US"/>
        </w:rPr>
        <w:t>As illustrated in Fig.</w:t>
      </w:r>
      <w:r w:rsidR="00795AEB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1, t</w:t>
      </w:r>
      <w:r w:rsidR="00405C1E" w:rsidRPr="004E01C0">
        <w:rPr>
          <w:rFonts w:ascii="Arial" w:eastAsia="Calibri" w:hAnsi="Arial" w:cs="Arial"/>
          <w:lang w:val="en-US"/>
        </w:rPr>
        <w:t xml:space="preserve">he </w:t>
      </w:r>
      <w:r w:rsidR="00503808">
        <w:rPr>
          <w:rFonts w:ascii="Arial" w:eastAsia="Calibri" w:hAnsi="Arial" w:cs="Arial"/>
          <w:lang w:val="en-US"/>
        </w:rPr>
        <w:t>BCF</w:t>
      </w:r>
      <w:r w:rsidR="00DF500E" w:rsidRPr="00E80899">
        <w:rPr>
          <w:rFonts w:ascii="Arial" w:eastAsia="Calibri" w:hAnsi="Arial" w:cs="Arial"/>
          <w:vertAlign w:val="subscript"/>
          <w:lang w:val="en-US"/>
        </w:rPr>
        <w:t>1</w:t>
      </w:r>
      <w:r w:rsidR="00DF500E">
        <w:rPr>
          <w:rFonts w:ascii="Arial" w:eastAsia="Calibri" w:hAnsi="Arial" w:cs="Arial"/>
          <w:lang w:val="en-US"/>
        </w:rPr>
        <w:t xml:space="preserve"> consists</w:t>
      </w:r>
      <w:r w:rsidR="00405C1E">
        <w:rPr>
          <w:rFonts w:ascii="Arial" w:eastAsia="Calibri" w:hAnsi="Arial" w:cs="Arial"/>
          <w:lang w:val="en-US"/>
        </w:rPr>
        <w:t xml:space="preserve"> of</w:t>
      </w:r>
      <w:r w:rsidR="00405C1E" w:rsidRPr="004E01C0">
        <w:rPr>
          <w:rFonts w:ascii="Arial" w:eastAsia="Calibri" w:hAnsi="Arial" w:cs="Arial"/>
          <w:lang w:val="en-US"/>
        </w:rPr>
        <w:t xml:space="preserve"> </w:t>
      </w:r>
      <w:r w:rsidR="00405C1E" w:rsidRPr="004E01C0">
        <w:rPr>
          <w:rFonts w:ascii="Arial" w:eastAsia="Calibri" w:hAnsi="Arial" w:cs="Arial"/>
          <w:i/>
          <w:lang w:val="en-US"/>
        </w:rPr>
        <w:t>S</w:t>
      </w:r>
      <w:r w:rsidR="00405C1E">
        <w:rPr>
          <w:rFonts w:ascii="Arial" w:eastAsia="Calibri" w:hAnsi="Arial" w:cs="Arial"/>
          <w:i/>
          <w:lang w:val="en-US"/>
        </w:rPr>
        <w:t>.</w:t>
      </w:r>
      <w:r w:rsidR="00405C1E" w:rsidRPr="004E01C0">
        <w:rPr>
          <w:rFonts w:ascii="Arial" w:eastAsia="Calibri" w:hAnsi="Arial" w:cs="Arial"/>
          <w:i/>
          <w:lang w:val="en-US"/>
        </w:rPr>
        <w:t xml:space="preserve"> cerevisiae</w:t>
      </w:r>
      <w:r w:rsidR="002969EF" w:rsidRPr="002969EF">
        <w:rPr>
          <w:rFonts w:ascii="Arial" w:eastAsia="Calibri" w:hAnsi="Arial" w:cs="Arial"/>
          <w:lang w:val="en-US"/>
        </w:rPr>
        <w:t xml:space="preserve"> </w:t>
      </w:r>
      <w:r w:rsidR="002969EF">
        <w:rPr>
          <w:rFonts w:ascii="Arial" w:eastAsia="Calibri" w:hAnsi="Arial" w:cs="Arial"/>
          <w:lang w:val="en-US"/>
        </w:rPr>
        <w:t>cells immobilized</w:t>
      </w:r>
      <w:r w:rsidR="00405C1E">
        <w:rPr>
          <w:rFonts w:ascii="Arial" w:eastAsia="Calibri" w:hAnsi="Arial" w:cs="Arial"/>
          <w:i/>
          <w:lang w:val="en-US"/>
        </w:rPr>
        <w:t xml:space="preserve"> </w:t>
      </w:r>
      <w:r w:rsidR="00405C1E">
        <w:rPr>
          <w:rFonts w:ascii="Arial" w:eastAsia="Calibri" w:hAnsi="Arial" w:cs="Arial"/>
          <w:iCs/>
          <w:lang w:val="en-US"/>
        </w:rPr>
        <w:t xml:space="preserve">on BC fibrils as </w:t>
      </w:r>
      <w:r w:rsidR="00DF500E">
        <w:rPr>
          <w:rFonts w:ascii="Arial" w:eastAsia="Calibri" w:hAnsi="Arial" w:cs="Arial"/>
          <w:iCs/>
          <w:lang w:val="en-US"/>
        </w:rPr>
        <w:t xml:space="preserve">internal layer </w:t>
      </w:r>
      <w:r w:rsidR="00405C1E">
        <w:rPr>
          <w:rFonts w:ascii="Arial" w:eastAsia="Calibri" w:hAnsi="Arial" w:cs="Arial"/>
          <w:iCs/>
          <w:lang w:val="en-US"/>
        </w:rPr>
        <w:t xml:space="preserve">coating with encapsulated </w:t>
      </w:r>
      <w:r w:rsidR="00205A36">
        <w:rPr>
          <w:rFonts w:ascii="Arial" w:eastAsia="Calibri" w:hAnsi="Arial" w:cs="Arial"/>
          <w:iCs/>
          <w:lang w:val="en-US"/>
        </w:rPr>
        <w:t xml:space="preserve">spores of </w:t>
      </w:r>
      <w:r w:rsidR="00405C1E" w:rsidRPr="001C3A6D">
        <w:rPr>
          <w:rFonts w:ascii="Arial" w:eastAsia="Calibri" w:hAnsi="Arial" w:cs="Arial"/>
          <w:i/>
          <w:lang w:val="en-US"/>
        </w:rPr>
        <w:t>A</w:t>
      </w:r>
      <w:r w:rsidR="00405C1E">
        <w:rPr>
          <w:rFonts w:ascii="Arial" w:eastAsia="Calibri" w:hAnsi="Arial" w:cs="Arial"/>
          <w:i/>
          <w:lang w:val="en-US"/>
        </w:rPr>
        <w:t>.</w:t>
      </w:r>
      <w:r w:rsidR="00405C1E" w:rsidRPr="001C3A6D">
        <w:rPr>
          <w:rFonts w:ascii="Arial" w:eastAsia="Calibri" w:hAnsi="Arial" w:cs="Arial"/>
          <w:i/>
          <w:lang w:val="en-US"/>
        </w:rPr>
        <w:t xml:space="preserve"> awamori</w:t>
      </w:r>
      <w:r w:rsidR="00405C1E">
        <w:rPr>
          <w:rFonts w:ascii="Arial" w:eastAsia="Calibri" w:hAnsi="Arial" w:cs="Arial"/>
          <w:iCs/>
          <w:lang w:val="en-US"/>
        </w:rPr>
        <w:t xml:space="preserve"> </w:t>
      </w:r>
      <w:r w:rsidR="00C81EF2">
        <w:rPr>
          <w:rFonts w:ascii="Arial" w:eastAsia="Calibri" w:hAnsi="Arial" w:cs="Arial"/>
          <w:iCs/>
          <w:lang w:val="en-US"/>
        </w:rPr>
        <w:t xml:space="preserve">in ALG </w:t>
      </w:r>
      <w:r w:rsidR="00405C1E">
        <w:rPr>
          <w:rFonts w:ascii="Arial" w:eastAsia="Calibri" w:hAnsi="Arial" w:cs="Arial"/>
          <w:iCs/>
          <w:lang w:val="en-US"/>
        </w:rPr>
        <w:t xml:space="preserve">as external layer. </w:t>
      </w:r>
      <w:r w:rsidR="002969EF">
        <w:rPr>
          <w:rFonts w:ascii="Arial" w:eastAsia="Calibri" w:hAnsi="Arial" w:cs="Arial"/>
          <w:iCs/>
          <w:lang w:val="en-US"/>
        </w:rPr>
        <w:t>T</w:t>
      </w:r>
      <w:r w:rsidR="00795AEB" w:rsidRPr="00795AEB">
        <w:rPr>
          <w:rFonts w:ascii="Arial" w:eastAsia="Calibri" w:hAnsi="Arial" w:cs="Arial"/>
          <w:iCs/>
          <w:lang w:val="en-US"/>
        </w:rPr>
        <w:t>he BCF</w:t>
      </w:r>
      <w:r w:rsidR="002969EF" w:rsidRPr="00E80899">
        <w:rPr>
          <w:rFonts w:ascii="Arial" w:eastAsia="Calibri" w:hAnsi="Arial" w:cs="Arial"/>
          <w:iCs/>
          <w:vertAlign w:val="subscript"/>
          <w:lang w:val="en-US"/>
        </w:rPr>
        <w:t>2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 </w:t>
      </w:r>
      <w:r w:rsidR="002D4D23" w:rsidRPr="00795AEB">
        <w:rPr>
          <w:rFonts w:ascii="Arial" w:eastAsia="Calibri" w:hAnsi="Arial" w:cs="Arial"/>
          <w:iCs/>
          <w:lang w:val="en-US"/>
        </w:rPr>
        <w:t>consist</w:t>
      </w:r>
      <w:r w:rsidR="002D4D23">
        <w:rPr>
          <w:rFonts w:ascii="Arial" w:eastAsia="Calibri" w:hAnsi="Arial" w:cs="Arial"/>
          <w:iCs/>
          <w:lang w:val="en-US"/>
        </w:rPr>
        <w:t xml:space="preserve">s </w:t>
      </w:r>
      <w:r w:rsidR="002D4D23" w:rsidRPr="00795AEB">
        <w:rPr>
          <w:rFonts w:ascii="Arial" w:eastAsia="Calibri" w:hAnsi="Arial" w:cs="Arial"/>
          <w:iCs/>
          <w:lang w:val="en-US"/>
        </w:rPr>
        <w:t>of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 </w:t>
      </w:r>
      <w:r w:rsidR="00795AEB" w:rsidRPr="00795AEB">
        <w:rPr>
          <w:rFonts w:ascii="Arial" w:eastAsia="Calibri" w:hAnsi="Arial" w:cs="Arial"/>
          <w:i/>
          <w:iCs/>
          <w:lang w:val="en-US"/>
        </w:rPr>
        <w:t>S. cerevisiae</w:t>
      </w:r>
      <w:r w:rsidR="002969EF" w:rsidRPr="002969EF">
        <w:rPr>
          <w:rFonts w:ascii="Arial" w:eastAsia="Calibri" w:hAnsi="Arial" w:cs="Arial"/>
          <w:iCs/>
          <w:lang w:val="en-US"/>
        </w:rPr>
        <w:t xml:space="preserve"> </w:t>
      </w:r>
      <w:r w:rsidR="002969EF" w:rsidRPr="00795AEB">
        <w:rPr>
          <w:rFonts w:ascii="Arial" w:eastAsia="Calibri" w:hAnsi="Arial" w:cs="Arial"/>
          <w:iCs/>
          <w:lang w:val="en-US"/>
        </w:rPr>
        <w:t>cells</w:t>
      </w:r>
      <w:r w:rsidR="002969EF" w:rsidRPr="002969EF">
        <w:rPr>
          <w:rFonts w:ascii="Arial" w:eastAsia="Calibri" w:hAnsi="Arial" w:cs="Arial"/>
          <w:iCs/>
          <w:lang w:val="en-US"/>
        </w:rPr>
        <w:t xml:space="preserve"> </w:t>
      </w:r>
      <w:r w:rsidR="002969EF" w:rsidRPr="00795AEB">
        <w:rPr>
          <w:rFonts w:ascii="Arial" w:eastAsia="Calibri" w:hAnsi="Arial" w:cs="Arial"/>
          <w:iCs/>
          <w:lang w:val="en-US"/>
        </w:rPr>
        <w:t>immobilized</w:t>
      </w:r>
      <w:r w:rsidR="00795AEB" w:rsidRPr="00795AEB">
        <w:rPr>
          <w:rFonts w:ascii="Arial" w:eastAsia="Calibri" w:hAnsi="Arial" w:cs="Arial"/>
          <w:i/>
          <w:iCs/>
          <w:lang w:val="en-US"/>
        </w:rPr>
        <w:t xml:space="preserve"> 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on </w:t>
      </w:r>
      <w:r w:rsidR="007C106B">
        <w:rPr>
          <w:rFonts w:ascii="Arial" w:eastAsia="Calibri" w:hAnsi="Arial" w:cs="Arial"/>
          <w:iCs/>
          <w:lang w:val="en-US"/>
        </w:rPr>
        <w:t>T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C </w:t>
      </w:r>
      <w:r w:rsidR="007C106B">
        <w:rPr>
          <w:rFonts w:ascii="Arial" w:eastAsia="Calibri" w:hAnsi="Arial" w:cs="Arial"/>
          <w:iCs/>
          <w:lang w:val="en-US"/>
        </w:rPr>
        <w:t>pores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 as </w:t>
      </w:r>
      <w:r w:rsidR="003D41A5">
        <w:rPr>
          <w:rFonts w:ascii="Arial" w:eastAsia="Calibri" w:hAnsi="Arial" w:cs="Arial"/>
          <w:iCs/>
          <w:lang w:val="en-US"/>
        </w:rPr>
        <w:t xml:space="preserve">internal layer 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coating with encapsulated spores of </w:t>
      </w:r>
      <w:r w:rsidR="00795AEB" w:rsidRPr="00795AEB">
        <w:rPr>
          <w:rFonts w:ascii="Arial" w:eastAsia="Calibri" w:hAnsi="Arial" w:cs="Arial"/>
          <w:i/>
          <w:iCs/>
          <w:lang w:val="en-US"/>
        </w:rPr>
        <w:t>A. awamori</w:t>
      </w:r>
      <w:r w:rsidR="00795AEB" w:rsidRPr="00795AEB">
        <w:rPr>
          <w:rFonts w:ascii="Arial" w:eastAsia="Calibri" w:hAnsi="Arial" w:cs="Arial"/>
          <w:iCs/>
          <w:lang w:val="en-US"/>
        </w:rPr>
        <w:t xml:space="preserve"> in ALG as external layer</w:t>
      </w:r>
      <w:r w:rsidR="00795AEB">
        <w:rPr>
          <w:rFonts w:ascii="Arial" w:eastAsia="Calibri" w:hAnsi="Arial" w:cs="Arial"/>
          <w:iCs/>
          <w:lang w:val="en-US"/>
        </w:rPr>
        <w:t>.</w:t>
      </w:r>
    </w:p>
    <w:p w14:paraId="0B8E44BA" w14:textId="12ABB987" w:rsidR="003C5F9E" w:rsidRDefault="000724D1" w:rsidP="00BE5D50">
      <w:pPr>
        <w:spacing w:line="36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Both BCFs</w:t>
      </w:r>
      <w:r w:rsidR="00405C1E">
        <w:rPr>
          <w:rFonts w:ascii="Arial" w:eastAsia="Calibri" w:hAnsi="Arial" w:cs="Arial"/>
          <w:i/>
          <w:iCs/>
          <w:lang w:val="en-US"/>
        </w:rPr>
        <w:t xml:space="preserve"> </w:t>
      </w:r>
      <w:r w:rsidR="00405C1E">
        <w:rPr>
          <w:rFonts w:ascii="Arial" w:eastAsia="Calibri" w:hAnsi="Arial" w:cs="Arial"/>
          <w:lang w:val="en-US"/>
        </w:rPr>
        <w:t>w</w:t>
      </w:r>
      <w:r w:rsidR="007C106B">
        <w:rPr>
          <w:rFonts w:ascii="Arial" w:eastAsia="Calibri" w:hAnsi="Arial" w:cs="Arial"/>
          <w:lang w:val="en-US"/>
        </w:rPr>
        <w:t>ere</w:t>
      </w:r>
      <w:r w:rsidR="00405C1E">
        <w:rPr>
          <w:rFonts w:ascii="Arial" w:eastAsia="Calibri" w:hAnsi="Arial" w:cs="Arial"/>
          <w:lang w:val="en-US"/>
        </w:rPr>
        <w:t xml:space="preserve"> </w:t>
      </w:r>
      <w:r w:rsidR="00405C1E" w:rsidRPr="004E01C0">
        <w:rPr>
          <w:rFonts w:ascii="Arial" w:eastAsia="Calibri" w:hAnsi="Arial" w:cs="Arial"/>
          <w:lang w:val="en-US"/>
        </w:rPr>
        <w:t xml:space="preserve">designed to be suitable for </w:t>
      </w:r>
      <w:r w:rsidR="00405C1E">
        <w:rPr>
          <w:rFonts w:ascii="Arial" w:eastAsia="Calibri" w:hAnsi="Arial" w:cs="Arial"/>
          <w:lang w:val="en-US"/>
        </w:rPr>
        <w:t xml:space="preserve">the </w:t>
      </w:r>
      <w:r w:rsidR="00405C1E" w:rsidRPr="00A86358">
        <w:rPr>
          <w:rFonts w:ascii="Arial" w:eastAsia="Calibri" w:hAnsi="Arial" w:cs="Arial"/>
          <w:lang w:val="en-US"/>
        </w:rPr>
        <w:t>consolidated bioprocessing</w:t>
      </w:r>
      <w:r w:rsidR="00405C1E">
        <w:rPr>
          <w:rFonts w:ascii="Arial" w:eastAsia="Calibri" w:hAnsi="Arial" w:cs="Arial"/>
          <w:lang w:val="en-US"/>
        </w:rPr>
        <w:t xml:space="preserve"> (CBP)</w:t>
      </w:r>
      <w:r w:rsidR="00405C1E" w:rsidRPr="00A86358">
        <w:rPr>
          <w:rFonts w:ascii="Arial" w:eastAsia="Calibri" w:hAnsi="Arial" w:cs="Arial"/>
          <w:bCs/>
          <w:lang w:val="en-US"/>
        </w:rPr>
        <w:t xml:space="preserve"> </w:t>
      </w:r>
      <w:r w:rsidR="00405C1E">
        <w:rPr>
          <w:rFonts w:ascii="Arial" w:eastAsia="Calibri" w:hAnsi="Arial" w:cs="Arial"/>
          <w:bCs/>
          <w:lang w:val="en-US"/>
        </w:rPr>
        <w:t>of starch viz</w:t>
      </w:r>
      <w:r w:rsidR="003D7681">
        <w:rPr>
          <w:rFonts w:ascii="Arial" w:eastAsia="Calibri" w:hAnsi="Arial" w:cs="Arial"/>
          <w:bCs/>
          <w:lang w:val="en-US"/>
        </w:rPr>
        <w:t>.</w:t>
      </w:r>
      <w:r w:rsidR="00405C1E">
        <w:rPr>
          <w:rFonts w:ascii="Arial" w:eastAsia="Calibri" w:hAnsi="Arial" w:cs="Arial"/>
          <w:bCs/>
          <w:lang w:val="en-US"/>
        </w:rPr>
        <w:t xml:space="preserve"> the </w:t>
      </w:r>
      <w:r w:rsidR="00405C1E" w:rsidRPr="004E01C0">
        <w:rPr>
          <w:rFonts w:ascii="Arial" w:eastAsia="Calibri" w:hAnsi="Arial" w:cs="Arial"/>
          <w:bCs/>
          <w:lang w:val="en-US"/>
        </w:rPr>
        <w:t xml:space="preserve">one step treatment </w:t>
      </w:r>
      <w:r w:rsidR="002D4D23">
        <w:rPr>
          <w:rFonts w:ascii="Arial" w:eastAsia="Calibri" w:hAnsi="Arial" w:cs="Arial"/>
          <w:bCs/>
          <w:lang w:val="en-US"/>
        </w:rPr>
        <w:t>(amylases</w:t>
      </w:r>
      <w:r w:rsidR="00B255F0">
        <w:rPr>
          <w:rFonts w:ascii="Arial" w:eastAsia="Calibri" w:hAnsi="Arial" w:cs="Arial"/>
          <w:bCs/>
          <w:lang w:val="en-US"/>
        </w:rPr>
        <w:t xml:space="preserve"> production, starch hydrolysis and fermentation) </w:t>
      </w:r>
      <w:r w:rsidR="00405C1E" w:rsidRPr="004E01C0">
        <w:rPr>
          <w:rFonts w:ascii="Arial" w:eastAsia="Calibri" w:hAnsi="Arial" w:cs="Arial"/>
          <w:bCs/>
          <w:lang w:val="en-US"/>
        </w:rPr>
        <w:t>of starch</w:t>
      </w:r>
      <w:r w:rsidR="00405C1E" w:rsidRPr="004E01C0">
        <w:rPr>
          <w:rFonts w:ascii="Arial" w:eastAsia="Calibri" w:hAnsi="Arial" w:cs="Arial"/>
          <w:lang w:val="en-US"/>
        </w:rPr>
        <w:t xml:space="preserve"> </w:t>
      </w:r>
      <w:r w:rsidR="00405C1E">
        <w:rPr>
          <w:rFonts w:ascii="Arial" w:eastAsia="Calibri" w:hAnsi="Arial" w:cs="Arial"/>
          <w:lang w:val="en-US"/>
        </w:rPr>
        <w:t xml:space="preserve">for alcohol production. </w:t>
      </w:r>
      <w:r w:rsidR="00C81EF2" w:rsidRPr="00C81EF2">
        <w:rPr>
          <w:rFonts w:ascii="Arial" w:eastAsia="Calibri" w:hAnsi="Arial" w:cs="Arial"/>
          <w:lang w:val="en-US"/>
        </w:rPr>
        <w:t>The experimental work focused on: (</w:t>
      </w:r>
      <w:proofErr w:type="spellStart"/>
      <w:r w:rsidR="00C81EF2">
        <w:rPr>
          <w:rFonts w:ascii="Arial" w:eastAsia="Calibri" w:hAnsi="Arial" w:cs="Arial"/>
          <w:lang w:val="en-US"/>
        </w:rPr>
        <w:t>i</w:t>
      </w:r>
      <w:proofErr w:type="spellEnd"/>
      <w:r w:rsidR="00C81EF2" w:rsidRPr="00C81EF2">
        <w:rPr>
          <w:rFonts w:ascii="Arial" w:eastAsia="Calibri" w:hAnsi="Arial" w:cs="Arial"/>
          <w:lang w:val="en-US"/>
        </w:rPr>
        <w:t>)</w:t>
      </w:r>
      <w:r w:rsidR="00503808">
        <w:rPr>
          <w:rFonts w:ascii="Arial" w:eastAsia="Calibri" w:hAnsi="Arial" w:cs="Arial"/>
          <w:lang w:val="en-US"/>
        </w:rPr>
        <w:t xml:space="preserve"> </w:t>
      </w:r>
      <w:r w:rsidR="00C81EF2" w:rsidRPr="00C81EF2">
        <w:rPr>
          <w:rFonts w:ascii="Arial" w:eastAsia="Calibri" w:hAnsi="Arial" w:cs="Arial"/>
          <w:lang w:val="en-US"/>
        </w:rPr>
        <w:t xml:space="preserve">examining the </w:t>
      </w:r>
      <w:r w:rsidR="00C81EF2" w:rsidRPr="004E01C0">
        <w:rPr>
          <w:rFonts w:ascii="Arial" w:eastAsia="Calibri" w:hAnsi="Arial" w:cs="Arial"/>
          <w:lang w:val="en-US"/>
        </w:rPr>
        <w:t xml:space="preserve">concentration of </w:t>
      </w:r>
      <w:r w:rsidR="00C81EF2" w:rsidRPr="00C81EF2">
        <w:rPr>
          <w:rFonts w:ascii="Arial" w:eastAsia="Calibri" w:hAnsi="Arial" w:cs="Arial"/>
          <w:lang w:val="en-US"/>
        </w:rPr>
        <w:t xml:space="preserve">the </w:t>
      </w:r>
      <w:r w:rsidR="00503808">
        <w:rPr>
          <w:rFonts w:ascii="Arial" w:eastAsia="Calibri" w:hAnsi="Arial" w:cs="Arial"/>
          <w:lang w:val="en-US"/>
        </w:rPr>
        <w:t>B</w:t>
      </w:r>
      <w:r w:rsidR="00C81EF2" w:rsidRPr="00C81EF2">
        <w:rPr>
          <w:rFonts w:ascii="Arial" w:eastAsia="Calibri" w:hAnsi="Arial" w:cs="Arial"/>
          <w:lang w:val="en-US"/>
        </w:rPr>
        <w:t>CF</w:t>
      </w:r>
      <w:r w:rsidR="007C106B">
        <w:rPr>
          <w:rFonts w:ascii="Arial" w:eastAsia="Calibri" w:hAnsi="Arial" w:cs="Arial"/>
          <w:lang w:val="en-US"/>
        </w:rPr>
        <w:t>s</w:t>
      </w:r>
      <w:r w:rsidR="00503808">
        <w:rPr>
          <w:rFonts w:ascii="Arial" w:eastAsia="Calibri" w:hAnsi="Arial" w:cs="Arial"/>
          <w:lang w:val="en-US"/>
        </w:rPr>
        <w:t xml:space="preserve"> </w:t>
      </w:r>
      <w:r w:rsidR="00C81EF2" w:rsidRPr="00C81EF2">
        <w:rPr>
          <w:rFonts w:ascii="Arial" w:eastAsia="Calibri" w:hAnsi="Arial" w:cs="Arial"/>
          <w:lang w:val="en-US"/>
        </w:rPr>
        <w:t>and (</w:t>
      </w:r>
      <w:r w:rsidR="00C81EF2">
        <w:rPr>
          <w:rFonts w:ascii="Arial" w:eastAsia="Calibri" w:hAnsi="Arial" w:cs="Arial"/>
          <w:lang w:val="en-US"/>
        </w:rPr>
        <w:t>ii</w:t>
      </w:r>
      <w:r w:rsidR="00C81EF2" w:rsidRPr="00C81EF2">
        <w:rPr>
          <w:rFonts w:ascii="Arial" w:eastAsia="Calibri" w:hAnsi="Arial" w:cs="Arial"/>
          <w:lang w:val="en-US"/>
        </w:rPr>
        <w:t xml:space="preserve">) the recovering of the used </w:t>
      </w:r>
      <w:r w:rsidR="00503808">
        <w:rPr>
          <w:rFonts w:ascii="Arial" w:eastAsia="Calibri" w:hAnsi="Arial" w:cs="Arial"/>
          <w:lang w:val="en-US"/>
        </w:rPr>
        <w:t>B</w:t>
      </w:r>
      <w:r w:rsidR="00C81EF2" w:rsidRPr="00C81EF2">
        <w:rPr>
          <w:rFonts w:ascii="Arial" w:eastAsia="Calibri" w:hAnsi="Arial" w:cs="Arial"/>
          <w:lang w:val="en-US"/>
        </w:rPr>
        <w:t xml:space="preserve">CFs </w:t>
      </w:r>
      <w:r w:rsidR="001F5E35">
        <w:rPr>
          <w:rFonts w:ascii="Arial" w:eastAsia="Calibri" w:hAnsi="Arial" w:cs="Arial"/>
          <w:lang w:val="en-US"/>
        </w:rPr>
        <w:t>via</w:t>
      </w:r>
      <w:r w:rsidR="00C81EF2" w:rsidRPr="00C81EF2">
        <w:rPr>
          <w:rFonts w:ascii="Arial" w:eastAsia="Calibri" w:hAnsi="Arial" w:cs="Arial"/>
          <w:lang w:val="en-US"/>
        </w:rPr>
        <w:t xml:space="preserve"> re-us</w:t>
      </w:r>
      <w:r w:rsidR="00503808">
        <w:rPr>
          <w:rFonts w:ascii="Arial" w:eastAsia="Calibri" w:hAnsi="Arial" w:cs="Arial"/>
          <w:lang w:val="en-US"/>
        </w:rPr>
        <w:t>ing</w:t>
      </w:r>
      <w:r w:rsidR="00C81EF2" w:rsidRPr="00C81EF2">
        <w:rPr>
          <w:rFonts w:ascii="Arial" w:eastAsia="Calibri" w:hAnsi="Arial" w:cs="Arial"/>
          <w:lang w:val="en-US"/>
        </w:rPr>
        <w:t xml:space="preserve"> twice </w:t>
      </w:r>
      <w:r w:rsidR="001F5E35" w:rsidRPr="001F5E35">
        <w:rPr>
          <w:rFonts w:ascii="Arial" w:eastAsia="Calibri" w:hAnsi="Arial" w:cs="Arial"/>
          <w:lang w:val="en-US"/>
        </w:rPr>
        <w:t>for CBP of 5 % (w/v) starch at 30</w:t>
      </w:r>
      <w:r w:rsidR="001F5E35" w:rsidRPr="001F5E35">
        <w:rPr>
          <w:rFonts w:ascii="Arial" w:eastAsia="Calibri" w:hAnsi="Arial" w:cs="Arial"/>
          <w:vertAlign w:val="superscript"/>
          <w:lang w:val="en-US"/>
        </w:rPr>
        <w:t>o</w:t>
      </w:r>
      <w:r w:rsidR="001F5E35" w:rsidRPr="001F5E35">
        <w:rPr>
          <w:rFonts w:ascii="Arial" w:eastAsia="Calibri" w:hAnsi="Arial" w:cs="Arial"/>
          <w:lang w:val="en-US"/>
        </w:rPr>
        <w:t>C</w:t>
      </w:r>
      <w:r w:rsidR="00C81EF2" w:rsidRPr="004E01C0">
        <w:rPr>
          <w:rFonts w:ascii="Arial" w:eastAsia="Calibri" w:hAnsi="Arial" w:cs="Arial"/>
          <w:lang w:val="en-US"/>
        </w:rPr>
        <w:t>.</w:t>
      </w:r>
      <w:r w:rsidR="00E3276F">
        <w:rPr>
          <w:rFonts w:ascii="Arial" w:eastAsia="Calibri" w:hAnsi="Arial" w:cs="Arial"/>
          <w:lang w:val="en-US"/>
        </w:rPr>
        <w:t xml:space="preserve"> </w:t>
      </w:r>
    </w:p>
    <w:p w14:paraId="6BEF477E" w14:textId="1C2CF9E5" w:rsidR="00E20875" w:rsidRPr="00BE5D50" w:rsidRDefault="00C81EF2" w:rsidP="00BE5D50">
      <w:pPr>
        <w:spacing w:line="360" w:lineRule="auto"/>
        <w:jc w:val="both"/>
        <w:rPr>
          <w:rFonts w:ascii="Arial" w:eastAsia="Calibri" w:hAnsi="Arial" w:cs="Arial"/>
          <w:lang w:val="en-US"/>
        </w:rPr>
      </w:pPr>
      <w:r w:rsidRPr="00C81EF2">
        <w:rPr>
          <w:rFonts w:ascii="Arial" w:eastAsia="Calibri" w:hAnsi="Arial" w:cs="Arial"/>
          <w:lang w:val="en-US"/>
        </w:rPr>
        <w:t xml:space="preserve">The alcohol concentration was analyzed by HPLC, examining the proper operation of the </w:t>
      </w:r>
      <w:r w:rsidR="00503808">
        <w:rPr>
          <w:rFonts w:ascii="Arial" w:eastAsia="Calibri" w:hAnsi="Arial" w:cs="Arial"/>
          <w:lang w:val="en-US"/>
        </w:rPr>
        <w:t>B</w:t>
      </w:r>
      <w:r w:rsidRPr="00C81EF2">
        <w:rPr>
          <w:rFonts w:ascii="Arial" w:eastAsia="Calibri" w:hAnsi="Arial" w:cs="Arial"/>
          <w:lang w:val="en-US"/>
        </w:rPr>
        <w:t>CF</w:t>
      </w:r>
      <w:r w:rsidR="007C106B">
        <w:rPr>
          <w:rFonts w:ascii="Arial" w:eastAsia="Calibri" w:hAnsi="Arial" w:cs="Arial"/>
          <w:lang w:val="en-US"/>
        </w:rPr>
        <w:t>s</w:t>
      </w:r>
      <w:r w:rsidRPr="00C81EF2">
        <w:rPr>
          <w:rFonts w:ascii="Arial" w:eastAsia="Calibri" w:hAnsi="Arial" w:cs="Arial"/>
          <w:lang w:val="en-US"/>
        </w:rPr>
        <w:t>.</w:t>
      </w:r>
      <w:r>
        <w:rPr>
          <w:rFonts w:ascii="Arial" w:eastAsia="Calibri" w:hAnsi="Arial" w:cs="Arial"/>
          <w:lang w:val="en-US"/>
        </w:rPr>
        <w:t xml:space="preserve"> Finally, </w:t>
      </w:r>
      <w:r w:rsidR="00E20875" w:rsidRPr="004E01C0">
        <w:rPr>
          <w:rFonts w:ascii="Arial" w:eastAsia="Calibri" w:hAnsi="Arial" w:cs="Arial"/>
          <w:lang w:val="en-US"/>
        </w:rPr>
        <w:t>SEM</w:t>
      </w:r>
      <w:r w:rsidR="00C74352" w:rsidRPr="00C81EF2">
        <w:rPr>
          <w:rFonts w:ascii="Arial" w:eastAsia="Calibri" w:hAnsi="Arial" w:cs="Arial"/>
          <w:lang w:val="en-US"/>
        </w:rPr>
        <w:t>/EDS</w:t>
      </w:r>
      <w:r w:rsidR="005E34E4" w:rsidRPr="00C81EF2">
        <w:rPr>
          <w:rFonts w:ascii="Arial" w:eastAsia="Calibri" w:hAnsi="Arial" w:cs="Arial"/>
          <w:lang w:val="en-US"/>
        </w:rPr>
        <w:t xml:space="preserve"> </w:t>
      </w:r>
      <w:r w:rsidR="00E20875" w:rsidRPr="004E01C0">
        <w:rPr>
          <w:rFonts w:ascii="Arial" w:eastAsia="Calibri" w:hAnsi="Arial" w:cs="Arial"/>
          <w:lang w:val="en-US"/>
        </w:rPr>
        <w:t xml:space="preserve">and FTIR </w:t>
      </w:r>
      <w:r w:rsidR="00647DE3">
        <w:rPr>
          <w:rFonts w:ascii="Arial" w:eastAsia="Calibri" w:hAnsi="Arial" w:cs="Arial"/>
          <w:lang w:val="en-US"/>
        </w:rPr>
        <w:t xml:space="preserve">spectra </w:t>
      </w:r>
      <w:r w:rsidR="00E20875" w:rsidRPr="004E01C0">
        <w:rPr>
          <w:rFonts w:ascii="Arial" w:eastAsia="Calibri" w:hAnsi="Arial" w:cs="Arial"/>
          <w:lang w:val="en-US"/>
        </w:rPr>
        <w:t>analysis were performed</w:t>
      </w:r>
      <w:r w:rsidR="00E20875" w:rsidRPr="00C81EF2">
        <w:rPr>
          <w:rFonts w:ascii="Arial" w:eastAsia="Calibri" w:hAnsi="Arial" w:cs="Arial"/>
          <w:lang w:val="en-US"/>
        </w:rPr>
        <w:t xml:space="preserve"> to</w:t>
      </w:r>
      <w:r w:rsidR="004E01C0" w:rsidRPr="004E01C0">
        <w:rPr>
          <w:rFonts w:ascii="Arial" w:eastAsia="Calibri" w:hAnsi="Arial" w:cs="Arial"/>
          <w:lang w:val="en-US"/>
        </w:rPr>
        <w:t xml:space="preserve"> evaluate the </w:t>
      </w:r>
      <w:r w:rsidR="00E20875" w:rsidRPr="00C81EF2">
        <w:rPr>
          <w:rFonts w:ascii="Arial" w:eastAsia="Calibri" w:hAnsi="Arial" w:cs="Arial"/>
          <w:lang w:val="en-US"/>
        </w:rPr>
        <w:t>preparation</w:t>
      </w:r>
      <w:r w:rsidR="004E01C0" w:rsidRPr="004E01C0">
        <w:rPr>
          <w:rFonts w:ascii="Arial" w:eastAsia="Calibri" w:hAnsi="Arial" w:cs="Arial"/>
          <w:lang w:val="en-US"/>
        </w:rPr>
        <w:t xml:space="preserve"> of the </w:t>
      </w:r>
      <w:r w:rsidR="00503808">
        <w:rPr>
          <w:rFonts w:ascii="Arial" w:eastAsia="Calibri" w:hAnsi="Arial" w:cs="Arial"/>
          <w:lang w:val="en-US"/>
        </w:rPr>
        <w:t>BCF</w:t>
      </w:r>
      <w:r w:rsidR="007C106B">
        <w:rPr>
          <w:rFonts w:ascii="Arial" w:eastAsia="Calibri" w:hAnsi="Arial" w:cs="Arial"/>
          <w:lang w:val="en-US"/>
        </w:rPr>
        <w:t>s</w:t>
      </w:r>
      <w:r w:rsidR="004E01C0" w:rsidRPr="004E01C0">
        <w:rPr>
          <w:rFonts w:ascii="Arial" w:eastAsia="Calibri" w:hAnsi="Arial" w:cs="Arial"/>
          <w:lang w:val="en-US"/>
        </w:rPr>
        <w:t>.</w:t>
      </w:r>
      <w:r w:rsidR="00647DE3">
        <w:rPr>
          <w:rFonts w:ascii="Arial" w:eastAsia="Calibri" w:hAnsi="Arial" w:cs="Arial"/>
          <w:lang w:val="en-US"/>
        </w:rPr>
        <w:t xml:space="preserve"> </w:t>
      </w:r>
      <w:r w:rsidR="00BE5D50" w:rsidRPr="00BE5D50">
        <w:rPr>
          <w:rFonts w:ascii="Arial" w:eastAsia="Calibri" w:hAnsi="Arial" w:cs="Arial"/>
          <w:lang w:val="en-US"/>
        </w:rPr>
        <w:t xml:space="preserve">The results indicated that the objective of designing of </w:t>
      </w:r>
      <w:r w:rsidR="007C106B">
        <w:rPr>
          <w:rFonts w:ascii="Arial" w:eastAsia="Calibri" w:hAnsi="Arial" w:cs="Arial"/>
          <w:lang w:val="en-US"/>
        </w:rPr>
        <w:t xml:space="preserve">the </w:t>
      </w:r>
      <w:r w:rsidR="00BE5D50" w:rsidRPr="00BE5D50">
        <w:rPr>
          <w:rFonts w:ascii="Arial" w:eastAsia="Calibri" w:hAnsi="Arial" w:cs="Arial"/>
          <w:lang w:val="en-US"/>
        </w:rPr>
        <w:t>novel BCF</w:t>
      </w:r>
      <w:r w:rsidR="007C106B">
        <w:rPr>
          <w:rFonts w:ascii="Arial" w:eastAsia="Calibri" w:hAnsi="Arial" w:cs="Arial"/>
          <w:lang w:val="en-US"/>
        </w:rPr>
        <w:t>s</w:t>
      </w:r>
      <w:r w:rsidR="00BE5D50" w:rsidRPr="00BE5D50">
        <w:rPr>
          <w:rFonts w:ascii="Arial" w:eastAsia="Calibri" w:hAnsi="Arial" w:cs="Arial"/>
          <w:lang w:val="en-US"/>
        </w:rPr>
        <w:t xml:space="preserve"> are very promising for </w:t>
      </w:r>
      <w:r w:rsidR="00C26A7A">
        <w:rPr>
          <w:rFonts w:ascii="Arial" w:eastAsia="Calibri" w:hAnsi="Arial" w:cs="Arial"/>
          <w:lang w:val="en-US"/>
        </w:rPr>
        <w:t>value-added chemicals</w:t>
      </w:r>
      <w:r w:rsidR="00BE5D50" w:rsidRPr="00BE5D50">
        <w:rPr>
          <w:rFonts w:ascii="Arial" w:eastAsia="Calibri" w:hAnsi="Arial" w:cs="Arial"/>
          <w:lang w:val="en-US"/>
        </w:rPr>
        <w:t xml:space="preserve"> in the framework of White biotechnology</w:t>
      </w:r>
      <w:r w:rsidR="00BE5D50">
        <w:rPr>
          <w:rFonts w:ascii="Arial" w:eastAsia="Calibri" w:hAnsi="Arial" w:cs="Arial"/>
          <w:lang w:val="en-US"/>
        </w:rPr>
        <w:t>.</w:t>
      </w:r>
    </w:p>
    <w:p w14:paraId="5596A841" w14:textId="6FAC6BD3" w:rsidR="008419FA" w:rsidRDefault="002D4D23" w:rsidP="00E656C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9EC013" wp14:editId="71DB1818">
            <wp:extent cx="5019054" cy="21945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20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1ACA5" w14:textId="078FFFB4" w:rsidR="00C03D46" w:rsidRPr="00E656C8" w:rsidRDefault="00C03D46" w:rsidP="00E656C8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E656C8">
        <w:rPr>
          <w:rFonts w:ascii="Arial" w:hAnsi="Arial" w:cs="Arial"/>
          <w:sz w:val="20"/>
          <w:szCs w:val="20"/>
          <w:lang w:val="en-US"/>
        </w:rPr>
        <w:t xml:space="preserve">Fig. 1. Appearance of </w:t>
      </w:r>
      <w:r w:rsidR="007C106B" w:rsidRPr="00E656C8">
        <w:rPr>
          <w:rFonts w:ascii="Arial" w:hAnsi="Arial" w:cs="Arial"/>
          <w:sz w:val="20"/>
          <w:szCs w:val="20"/>
          <w:lang w:val="en-US"/>
        </w:rPr>
        <w:t xml:space="preserve">the </w:t>
      </w:r>
      <w:r w:rsidRPr="00E656C8">
        <w:rPr>
          <w:rFonts w:ascii="Arial" w:hAnsi="Arial" w:cs="Arial"/>
          <w:sz w:val="20"/>
          <w:szCs w:val="20"/>
          <w:lang w:val="en-US"/>
        </w:rPr>
        <w:t>BCF</w:t>
      </w:r>
      <w:r w:rsidR="00624E8E" w:rsidRPr="00E656C8">
        <w:rPr>
          <w:rFonts w:ascii="Arial" w:hAnsi="Arial" w:cs="Arial"/>
          <w:sz w:val="20"/>
          <w:szCs w:val="20"/>
          <w:lang w:val="en-US"/>
        </w:rPr>
        <w:t>s</w:t>
      </w:r>
      <w:r w:rsidR="00317FB3">
        <w:rPr>
          <w:rFonts w:ascii="Arial" w:hAnsi="Arial" w:cs="Arial"/>
          <w:sz w:val="20"/>
          <w:szCs w:val="20"/>
        </w:rPr>
        <w:t>’</w:t>
      </w:r>
      <w:r w:rsidR="00F4275C" w:rsidRPr="00F4275C">
        <w:rPr>
          <w:rFonts w:ascii="Arial" w:hAnsi="Arial" w:cs="Arial"/>
          <w:sz w:val="20"/>
          <w:szCs w:val="20"/>
          <w:lang w:val="en-US"/>
        </w:rPr>
        <w:t xml:space="preserve"> </w:t>
      </w:r>
      <w:r w:rsidR="00F4275C" w:rsidRPr="00E656C8">
        <w:rPr>
          <w:rFonts w:ascii="Arial" w:hAnsi="Arial" w:cs="Arial"/>
          <w:sz w:val="20"/>
          <w:szCs w:val="20"/>
          <w:lang w:val="en-US"/>
        </w:rPr>
        <w:t>design</w:t>
      </w:r>
    </w:p>
    <w:sectPr w:rsidR="00C03D46" w:rsidRPr="00E656C8" w:rsidSect="00237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8D4"/>
    <w:rsid w:val="000724D1"/>
    <w:rsid w:val="000B2C45"/>
    <w:rsid w:val="001A158A"/>
    <w:rsid w:val="001C3A6D"/>
    <w:rsid w:val="001F5E35"/>
    <w:rsid w:val="00205A36"/>
    <w:rsid w:val="00295B40"/>
    <w:rsid w:val="002969EF"/>
    <w:rsid w:val="002D4D23"/>
    <w:rsid w:val="00317FB3"/>
    <w:rsid w:val="003C5F9E"/>
    <w:rsid w:val="003D41A5"/>
    <w:rsid w:val="003D7681"/>
    <w:rsid w:val="00405C1E"/>
    <w:rsid w:val="004E01C0"/>
    <w:rsid w:val="00503808"/>
    <w:rsid w:val="00544C37"/>
    <w:rsid w:val="005838D4"/>
    <w:rsid w:val="005E34E4"/>
    <w:rsid w:val="00624E8E"/>
    <w:rsid w:val="00647590"/>
    <w:rsid w:val="00647DE3"/>
    <w:rsid w:val="00795AEB"/>
    <w:rsid w:val="007C106B"/>
    <w:rsid w:val="008419FA"/>
    <w:rsid w:val="00880AED"/>
    <w:rsid w:val="00A86358"/>
    <w:rsid w:val="00A9634A"/>
    <w:rsid w:val="00AC552F"/>
    <w:rsid w:val="00B255F0"/>
    <w:rsid w:val="00BE5D50"/>
    <w:rsid w:val="00C03D46"/>
    <w:rsid w:val="00C26A7A"/>
    <w:rsid w:val="00C74352"/>
    <w:rsid w:val="00C81EF2"/>
    <w:rsid w:val="00DF500E"/>
    <w:rsid w:val="00E20875"/>
    <w:rsid w:val="00E3276F"/>
    <w:rsid w:val="00E656C8"/>
    <w:rsid w:val="00E72F5D"/>
    <w:rsid w:val="00E80899"/>
    <w:rsid w:val="00E95988"/>
    <w:rsid w:val="00F2286D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3957"/>
  <w15:docId w15:val="{C0ADB2D2-B3B7-438E-8325-00034BD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DROSOS ATHANASIOS</dc:creator>
  <cp:keywords/>
  <dc:description/>
  <cp:lastModifiedBy>DROSOS ATHANASIOS</cp:lastModifiedBy>
  <cp:revision>27</cp:revision>
  <dcterms:created xsi:type="dcterms:W3CDTF">2023-01-14T13:09:00Z</dcterms:created>
  <dcterms:modified xsi:type="dcterms:W3CDTF">2023-01-22T08:49:00Z</dcterms:modified>
</cp:coreProperties>
</file>