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84A1" w14:textId="0D603A66" w:rsidR="00AD3B4E" w:rsidRDefault="00033971" w:rsidP="00DC6D85">
      <w:pPr>
        <w:spacing w:beforeLines="50" w:before="156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C6D85">
        <w:rPr>
          <w:rFonts w:ascii="Arial" w:hAnsi="Arial" w:cs="Arial"/>
          <w:b/>
          <w:bCs/>
          <w:sz w:val="32"/>
          <w:szCs w:val="32"/>
        </w:rPr>
        <w:t>Formulating cellulose nanocrystal Pickering emulsions and their impact on lipid digestion</w:t>
      </w:r>
    </w:p>
    <w:p w14:paraId="3FAD07CA" w14:textId="3F12E9C6" w:rsidR="00DC6D85" w:rsidRPr="00DC6D85" w:rsidRDefault="00DC6D85" w:rsidP="00DC6D85">
      <w:pPr>
        <w:spacing w:beforeLines="50" w:before="156" w:line="360" w:lineRule="auto"/>
        <w:jc w:val="center"/>
        <w:rPr>
          <w:rFonts w:ascii="Times New Roman" w:hAnsi="Times New Roman" w:cs="Times New Roman"/>
          <w:sz w:val="24"/>
        </w:rPr>
      </w:pPr>
      <w:r w:rsidRPr="00DC6D85">
        <w:rPr>
          <w:rFonts w:ascii="Times New Roman" w:hAnsi="Times New Roman" w:cs="Times New Roman"/>
          <w:sz w:val="24"/>
        </w:rPr>
        <w:t>Lin Zhang, Dr Balazs Bajka, Dr Cecile Dreiss</w:t>
      </w:r>
    </w:p>
    <w:p w14:paraId="53370BB6" w14:textId="6C9410EF" w:rsidR="002F1334" w:rsidRPr="00DC6D85" w:rsidRDefault="002F1334" w:rsidP="002F1334">
      <w:pPr>
        <w:spacing w:beforeLines="50" w:before="156" w:line="360" w:lineRule="auto"/>
        <w:rPr>
          <w:rFonts w:ascii="Arial" w:hAnsi="Arial" w:cs="Arial"/>
          <w:sz w:val="22"/>
          <w:szCs w:val="22"/>
        </w:rPr>
      </w:pPr>
      <w:r w:rsidRPr="00DC6D85">
        <w:rPr>
          <w:rFonts w:ascii="Arial" w:hAnsi="Arial" w:cs="Arial"/>
          <w:sz w:val="22"/>
          <w:szCs w:val="22"/>
        </w:rPr>
        <w:t xml:space="preserve">Background: </w:t>
      </w:r>
      <w:r w:rsidR="007E602D" w:rsidRPr="00DC6D85">
        <w:rPr>
          <w:rFonts w:ascii="Arial" w:hAnsi="Arial" w:cs="Arial"/>
          <w:sz w:val="22"/>
          <w:szCs w:val="22"/>
        </w:rPr>
        <w:t>Understanding the process of lipid digestion and absorption and using effective ways to control it is paramount for the development of food formulation strategies to address the obesity crisis.</w:t>
      </w:r>
    </w:p>
    <w:p w14:paraId="01C9275A" w14:textId="149DC617" w:rsidR="002F1334" w:rsidRPr="00DC6D85" w:rsidRDefault="002F1334" w:rsidP="002F1334">
      <w:pPr>
        <w:spacing w:beforeLines="50" w:before="156" w:line="360" w:lineRule="auto"/>
        <w:rPr>
          <w:rFonts w:ascii="Arial" w:hAnsi="Arial" w:cs="Arial"/>
          <w:sz w:val="22"/>
          <w:szCs w:val="22"/>
        </w:rPr>
      </w:pPr>
      <w:r w:rsidRPr="00DC6D85">
        <w:rPr>
          <w:rFonts w:ascii="Arial" w:hAnsi="Arial" w:cs="Arial"/>
          <w:sz w:val="22"/>
          <w:szCs w:val="22"/>
        </w:rPr>
        <w:t xml:space="preserve">Objectives: </w:t>
      </w:r>
      <w:r w:rsidR="00FF2330" w:rsidRPr="00DC6D85">
        <w:rPr>
          <w:rFonts w:ascii="Arial" w:hAnsi="Arial" w:cs="Arial"/>
          <w:sz w:val="22"/>
          <w:szCs w:val="22"/>
        </w:rPr>
        <w:t>T</w:t>
      </w:r>
      <w:r w:rsidRPr="00DC6D85">
        <w:rPr>
          <w:rFonts w:ascii="Arial" w:hAnsi="Arial" w:cs="Arial"/>
          <w:sz w:val="22"/>
          <w:szCs w:val="22"/>
        </w:rPr>
        <w:t xml:space="preserve">o develop and characterise </w:t>
      </w:r>
      <w:r w:rsidR="009B03DD" w:rsidRPr="00DC6D85">
        <w:rPr>
          <w:rFonts w:ascii="Arial" w:hAnsi="Arial" w:cs="Arial"/>
          <w:sz w:val="22"/>
          <w:szCs w:val="22"/>
        </w:rPr>
        <w:t>Pickering emulsion</w:t>
      </w:r>
      <w:r w:rsidR="00B028BC" w:rsidRPr="00DC6D85">
        <w:rPr>
          <w:rFonts w:ascii="Arial" w:hAnsi="Arial" w:cs="Arial"/>
          <w:sz w:val="22"/>
          <w:szCs w:val="22"/>
        </w:rPr>
        <w:t>s</w:t>
      </w:r>
      <w:r w:rsidR="005F3D4D" w:rsidRPr="00DC6D85">
        <w:rPr>
          <w:rFonts w:ascii="Arial" w:hAnsi="Arial" w:cs="Arial"/>
          <w:sz w:val="22"/>
          <w:szCs w:val="22"/>
        </w:rPr>
        <w:t xml:space="preserve"> stabilised by cellulose nanocrystals (CNCs) </w:t>
      </w:r>
      <w:r w:rsidR="00D903B2" w:rsidRPr="00DC6D85">
        <w:rPr>
          <w:rFonts w:ascii="Arial" w:hAnsi="Arial" w:cs="Arial"/>
          <w:sz w:val="22"/>
          <w:szCs w:val="22"/>
        </w:rPr>
        <w:t xml:space="preserve">or </w:t>
      </w:r>
      <w:r w:rsidR="005F3D4D" w:rsidRPr="00DC6D85">
        <w:rPr>
          <w:rFonts w:ascii="Arial" w:hAnsi="Arial" w:cs="Arial"/>
          <w:sz w:val="22"/>
          <w:szCs w:val="22"/>
        </w:rPr>
        <w:t xml:space="preserve">combined with other </w:t>
      </w:r>
      <w:r w:rsidR="00B028BC" w:rsidRPr="00DC6D85">
        <w:rPr>
          <w:rFonts w:ascii="Arial" w:hAnsi="Arial" w:cs="Arial"/>
          <w:sz w:val="22"/>
          <w:szCs w:val="22"/>
        </w:rPr>
        <w:t>polysaccharides</w:t>
      </w:r>
      <w:r w:rsidR="00927F00" w:rsidRPr="00DC6D85">
        <w:rPr>
          <w:rFonts w:ascii="Arial" w:hAnsi="Arial" w:cs="Arial"/>
          <w:sz w:val="22"/>
          <w:szCs w:val="22"/>
        </w:rPr>
        <w:t>,</w:t>
      </w:r>
      <w:r w:rsidR="00B028BC" w:rsidRPr="00DC6D85">
        <w:rPr>
          <w:rFonts w:ascii="Arial" w:hAnsi="Arial" w:cs="Arial"/>
          <w:sz w:val="22"/>
          <w:szCs w:val="22"/>
        </w:rPr>
        <w:t xml:space="preserve"> </w:t>
      </w:r>
      <w:r w:rsidR="00384223" w:rsidRPr="00DC6D85">
        <w:rPr>
          <w:rFonts w:ascii="Arial" w:hAnsi="Arial" w:cs="Arial"/>
          <w:sz w:val="22"/>
          <w:szCs w:val="22"/>
        </w:rPr>
        <w:t>including</w:t>
      </w:r>
      <w:r w:rsidR="00B028BC" w:rsidRPr="00DC6D85">
        <w:rPr>
          <w:rFonts w:ascii="Arial" w:hAnsi="Arial" w:cs="Arial"/>
          <w:sz w:val="22"/>
          <w:szCs w:val="22"/>
        </w:rPr>
        <w:t xml:space="preserve"> methyl cellulose</w:t>
      </w:r>
      <w:r w:rsidR="003E45F7" w:rsidRPr="00DC6D85">
        <w:rPr>
          <w:rFonts w:ascii="Arial" w:hAnsi="Arial" w:cs="Arial"/>
          <w:sz w:val="22"/>
          <w:szCs w:val="22"/>
        </w:rPr>
        <w:t xml:space="preserve"> (MC)</w:t>
      </w:r>
      <w:r w:rsidR="00B028BC" w:rsidRPr="00DC6D85">
        <w:rPr>
          <w:rFonts w:ascii="Arial" w:hAnsi="Arial" w:cs="Arial"/>
          <w:sz w:val="22"/>
          <w:szCs w:val="22"/>
        </w:rPr>
        <w:t xml:space="preserve"> and chitosan</w:t>
      </w:r>
      <w:r w:rsidR="003E45F7" w:rsidRPr="00DC6D85">
        <w:rPr>
          <w:rFonts w:ascii="Arial" w:hAnsi="Arial" w:cs="Arial"/>
          <w:sz w:val="22"/>
          <w:szCs w:val="22"/>
        </w:rPr>
        <w:t xml:space="preserve"> (CS)</w:t>
      </w:r>
      <w:r w:rsidR="00927F00" w:rsidRPr="00DC6D85">
        <w:rPr>
          <w:rFonts w:ascii="Arial" w:hAnsi="Arial" w:cs="Arial"/>
          <w:sz w:val="22"/>
          <w:szCs w:val="22"/>
        </w:rPr>
        <w:t>,</w:t>
      </w:r>
      <w:r w:rsidR="00B028BC" w:rsidRPr="00DC6D85">
        <w:rPr>
          <w:rFonts w:ascii="Arial" w:hAnsi="Arial" w:cs="Arial"/>
          <w:sz w:val="22"/>
          <w:szCs w:val="22"/>
        </w:rPr>
        <w:t xml:space="preserve"> </w:t>
      </w:r>
      <w:r w:rsidRPr="00DC6D85">
        <w:rPr>
          <w:rFonts w:ascii="Arial" w:hAnsi="Arial" w:cs="Arial"/>
          <w:sz w:val="22"/>
          <w:szCs w:val="22"/>
        </w:rPr>
        <w:t xml:space="preserve">to </w:t>
      </w:r>
      <w:r w:rsidR="00B028BC" w:rsidRPr="00DC6D85">
        <w:rPr>
          <w:rFonts w:ascii="Arial" w:hAnsi="Arial" w:cs="Arial"/>
          <w:sz w:val="22"/>
          <w:szCs w:val="22"/>
        </w:rPr>
        <w:t xml:space="preserve">regulate </w:t>
      </w:r>
      <w:r w:rsidRPr="00DC6D85">
        <w:rPr>
          <w:rFonts w:ascii="Arial" w:hAnsi="Arial" w:cs="Arial"/>
          <w:sz w:val="22"/>
          <w:szCs w:val="22"/>
        </w:rPr>
        <w:t>lipid digestion</w:t>
      </w:r>
      <w:r w:rsidR="0012021A" w:rsidRPr="00DC6D85">
        <w:rPr>
          <w:rFonts w:ascii="Arial" w:hAnsi="Arial" w:cs="Arial"/>
          <w:sz w:val="22"/>
          <w:szCs w:val="22"/>
        </w:rPr>
        <w:t>,</w:t>
      </w:r>
      <w:r w:rsidR="00F77DE4" w:rsidRPr="00DC6D85">
        <w:rPr>
          <w:rFonts w:ascii="Arial" w:hAnsi="Arial" w:cs="Arial"/>
          <w:sz w:val="22"/>
          <w:szCs w:val="22"/>
        </w:rPr>
        <w:t xml:space="preserve"> </w:t>
      </w:r>
      <w:r w:rsidR="0012021A" w:rsidRPr="00DC6D85">
        <w:rPr>
          <w:rFonts w:ascii="Arial" w:hAnsi="Arial" w:cs="Arial"/>
          <w:sz w:val="22"/>
          <w:szCs w:val="22"/>
        </w:rPr>
        <w:t>using</w:t>
      </w:r>
      <w:r w:rsidR="00B028BC" w:rsidRPr="00DC6D85">
        <w:rPr>
          <w:rFonts w:ascii="Arial" w:hAnsi="Arial" w:cs="Arial"/>
          <w:sz w:val="22"/>
          <w:szCs w:val="22"/>
        </w:rPr>
        <w:t xml:space="preserve"> </w:t>
      </w:r>
      <w:r w:rsidRPr="00DC6D85">
        <w:rPr>
          <w:rFonts w:ascii="Arial" w:hAnsi="Arial" w:cs="Arial"/>
          <w:sz w:val="22"/>
          <w:szCs w:val="22"/>
        </w:rPr>
        <w:t xml:space="preserve">simulated </w:t>
      </w:r>
      <w:r w:rsidRPr="00DC6D85">
        <w:rPr>
          <w:rFonts w:ascii="Arial" w:hAnsi="Arial" w:cs="Arial"/>
          <w:i/>
          <w:iCs/>
          <w:sz w:val="22"/>
          <w:szCs w:val="22"/>
        </w:rPr>
        <w:t>in vitro</w:t>
      </w:r>
      <w:r w:rsidRPr="00DC6D85">
        <w:rPr>
          <w:rFonts w:ascii="Arial" w:hAnsi="Arial" w:cs="Arial"/>
          <w:sz w:val="22"/>
          <w:szCs w:val="22"/>
        </w:rPr>
        <w:t xml:space="preserve"> digestion.</w:t>
      </w:r>
    </w:p>
    <w:p w14:paraId="1CF76032" w14:textId="5FE26A2F" w:rsidR="002F1334" w:rsidRPr="00DC6D85" w:rsidRDefault="002F1334" w:rsidP="002F1334">
      <w:pPr>
        <w:spacing w:beforeLines="50" w:before="156" w:line="360" w:lineRule="auto"/>
        <w:rPr>
          <w:rFonts w:ascii="Arial" w:hAnsi="Arial" w:cs="Arial"/>
          <w:sz w:val="22"/>
          <w:szCs w:val="22"/>
        </w:rPr>
      </w:pPr>
      <w:r w:rsidRPr="00DC6D85">
        <w:rPr>
          <w:rFonts w:ascii="Arial" w:hAnsi="Arial" w:cs="Arial"/>
          <w:sz w:val="22"/>
          <w:szCs w:val="22"/>
        </w:rPr>
        <w:t xml:space="preserve">Methods: </w:t>
      </w:r>
      <w:bookmarkStart w:id="0" w:name="OLE_LINK1"/>
      <w:bookmarkStart w:id="1" w:name="OLE_LINK2"/>
      <w:r w:rsidRPr="00DC6D85">
        <w:rPr>
          <w:rFonts w:ascii="Arial" w:hAnsi="Arial" w:cs="Arial"/>
          <w:sz w:val="22"/>
          <w:szCs w:val="22"/>
        </w:rPr>
        <w:t>CNCs</w:t>
      </w:r>
      <w:r w:rsidR="00E61C80" w:rsidRPr="00DC6D85">
        <w:rPr>
          <w:rFonts w:ascii="Arial" w:hAnsi="Arial" w:cs="Arial"/>
          <w:sz w:val="22"/>
          <w:szCs w:val="22"/>
        </w:rPr>
        <w:t xml:space="preserve"> </w:t>
      </w:r>
      <w:r w:rsidRPr="00DC6D85">
        <w:rPr>
          <w:rFonts w:ascii="Arial" w:hAnsi="Arial" w:cs="Arial"/>
          <w:sz w:val="22"/>
          <w:szCs w:val="22"/>
        </w:rPr>
        <w:t>alone</w:t>
      </w:r>
      <w:r w:rsidR="00296007" w:rsidRPr="00DC6D85">
        <w:rPr>
          <w:rFonts w:ascii="Arial" w:hAnsi="Arial" w:cs="Arial"/>
          <w:sz w:val="22"/>
          <w:szCs w:val="22"/>
        </w:rPr>
        <w:t>,</w:t>
      </w:r>
      <w:r w:rsidRPr="00DC6D85">
        <w:rPr>
          <w:rFonts w:ascii="Arial" w:hAnsi="Arial" w:cs="Arial"/>
          <w:sz w:val="22"/>
          <w:szCs w:val="22"/>
        </w:rPr>
        <w:t xml:space="preserve"> </w:t>
      </w:r>
      <w:r w:rsidR="00E61C80" w:rsidRPr="00DC6D85">
        <w:rPr>
          <w:rFonts w:ascii="Arial" w:hAnsi="Arial" w:cs="Arial"/>
          <w:sz w:val="22"/>
          <w:szCs w:val="22"/>
        </w:rPr>
        <w:t>or</w:t>
      </w:r>
      <w:r w:rsidRPr="00DC6D85">
        <w:rPr>
          <w:rFonts w:ascii="Arial" w:hAnsi="Arial" w:cs="Arial"/>
          <w:sz w:val="22"/>
          <w:szCs w:val="22"/>
        </w:rPr>
        <w:t xml:space="preserve"> </w:t>
      </w:r>
      <w:r w:rsidR="003E45F7" w:rsidRPr="00DC6D85">
        <w:rPr>
          <w:rFonts w:ascii="Arial" w:hAnsi="Arial" w:cs="Arial"/>
          <w:sz w:val="22"/>
          <w:szCs w:val="22"/>
        </w:rPr>
        <w:t xml:space="preserve">in combination </w:t>
      </w:r>
      <w:r w:rsidR="00BA4D27" w:rsidRPr="00DC6D85">
        <w:rPr>
          <w:rFonts w:ascii="Arial" w:hAnsi="Arial" w:cs="Arial"/>
          <w:sz w:val="22"/>
          <w:szCs w:val="22"/>
        </w:rPr>
        <w:t>with</w:t>
      </w:r>
      <w:r w:rsidRPr="00DC6D85">
        <w:rPr>
          <w:rFonts w:ascii="Arial" w:hAnsi="Arial" w:cs="Arial"/>
          <w:sz w:val="22"/>
          <w:szCs w:val="22"/>
        </w:rPr>
        <w:t xml:space="preserve"> MC</w:t>
      </w:r>
      <w:r w:rsidR="003E45F7" w:rsidRPr="00DC6D85">
        <w:rPr>
          <w:rFonts w:ascii="Arial" w:hAnsi="Arial" w:cs="Arial"/>
          <w:sz w:val="22"/>
          <w:szCs w:val="22"/>
        </w:rPr>
        <w:t xml:space="preserve"> or CS</w:t>
      </w:r>
      <w:r w:rsidRPr="00DC6D85">
        <w:rPr>
          <w:rFonts w:ascii="Arial" w:hAnsi="Arial" w:cs="Arial"/>
          <w:sz w:val="22"/>
          <w:szCs w:val="22"/>
        </w:rPr>
        <w:t xml:space="preserve"> </w:t>
      </w:r>
      <w:r w:rsidR="0080023F" w:rsidRPr="00DC6D85">
        <w:rPr>
          <w:rFonts w:ascii="Arial" w:hAnsi="Arial" w:cs="Arial"/>
          <w:sz w:val="22"/>
          <w:szCs w:val="22"/>
        </w:rPr>
        <w:t xml:space="preserve">were </w:t>
      </w:r>
      <w:r w:rsidR="003E45F7" w:rsidRPr="00DC6D85">
        <w:rPr>
          <w:rFonts w:ascii="Arial" w:hAnsi="Arial" w:cs="Arial"/>
          <w:sz w:val="22"/>
          <w:szCs w:val="22"/>
        </w:rPr>
        <w:t xml:space="preserve">used </w:t>
      </w:r>
      <w:r w:rsidRPr="00DC6D85">
        <w:rPr>
          <w:rFonts w:ascii="Arial" w:hAnsi="Arial" w:cs="Arial"/>
          <w:sz w:val="22"/>
          <w:szCs w:val="22"/>
        </w:rPr>
        <w:t>to generate Pickering emulsions. CNCs were characterised by atomic force microscopy (AFM), dynamic light scattering (DLS), and emulsions by laser diffraction</w:t>
      </w:r>
      <w:r w:rsidR="003E45F7" w:rsidRPr="00DC6D85">
        <w:rPr>
          <w:rFonts w:ascii="Arial" w:hAnsi="Arial" w:cs="Arial"/>
          <w:sz w:val="22"/>
          <w:szCs w:val="22"/>
        </w:rPr>
        <w:t xml:space="preserve"> and fluorescence</w:t>
      </w:r>
      <w:r w:rsidRPr="00DC6D85">
        <w:rPr>
          <w:rFonts w:ascii="Arial" w:hAnsi="Arial" w:cs="Arial"/>
          <w:sz w:val="22"/>
          <w:szCs w:val="22"/>
        </w:rPr>
        <w:t xml:space="preserve"> microscopy. The pH-stat method was used to measur</w:t>
      </w:r>
      <w:r w:rsidR="00953A97" w:rsidRPr="00DC6D85">
        <w:rPr>
          <w:rFonts w:ascii="Arial" w:hAnsi="Arial" w:cs="Arial"/>
          <w:sz w:val="22"/>
          <w:szCs w:val="22"/>
        </w:rPr>
        <w:t>e</w:t>
      </w:r>
      <w:r w:rsidRPr="00DC6D85">
        <w:rPr>
          <w:rFonts w:ascii="Arial" w:hAnsi="Arial" w:cs="Arial"/>
          <w:sz w:val="22"/>
          <w:szCs w:val="22"/>
        </w:rPr>
        <w:t xml:space="preserve"> free fatty acids (FFA)</w:t>
      </w:r>
      <w:r w:rsidR="00FA6139" w:rsidRPr="00DC6D85">
        <w:rPr>
          <w:rFonts w:ascii="Arial" w:hAnsi="Arial" w:cs="Arial"/>
          <w:sz w:val="22"/>
          <w:szCs w:val="22"/>
        </w:rPr>
        <w:t xml:space="preserve"> release</w:t>
      </w:r>
      <w:r w:rsidRPr="00DC6D85">
        <w:rPr>
          <w:rFonts w:ascii="Arial" w:hAnsi="Arial" w:cs="Arial"/>
          <w:sz w:val="22"/>
          <w:szCs w:val="22"/>
        </w:rPr>
        <w:t>.</w:t>
      </w:r>
      <w:bookmarkEnd w:id="0"/>
      <w:bookmarkEnd w:id="1"/>
    </w:p>
    <w:p w14:paraId="59320FFE" w14:textId="7ACCCBE5" w:rsidR="002F1334" w:rsidRPr="00DC6D85" w:rsidRDefault="002F1334" w:rsidP="002F1334">
      <w:pPr>
        <w:spacing w:beforeLines="50" w:before="156" w:line="360" w:lineRule="auto"/>
        <w:rPr>
          <w:rFonts w:ascii="Arial" w:hAnsi="Arial" w:cs="Arial"/>
          <w:sz w:val="22"/>
          <w:szCs w:val="22"/>
        </w:rPr>
      </w:pPr>
      <w:r w:rsidRPr="00DC6D85">
        <w:rPr>
          <w:rFonts w:ascii="Arial" w:hAnsi="Arial" w:cs="Arial"/>
          <w:sz w:val="22"/>
          <w:szCs w:val="22"/>
        </w:rPr>
        <w:t xml:space="preserve">Results: </w:t>
      </w:r>
      <w:r w:rsidR="0095634A" w:rsidRPr="00DC6D85">
        <w:rPr>
          <w:rFonts w:ascii="Arial" w:hAnsi="Arial" w:cs="Arial"/>
          <w:sz w:val="22"/>
          <w:szCs w:val="22"/>
        </w:rPr>
        <w:t>CNCs were rod</w:t>
      </w:r>
      <w:r w:rsidR="008B0647" w:rsidRPr="00DC6D85">
        <w:rPr>
          <w:rFonts w:ascii="Arial" w:hAnsi="Arial" w:cs="Arial"/>
          <w:sz w:val="22"/>
          <w:szCs w:val="22"/>
        </w:rPr>
        <w:t>-</w:t>
      </w:r>
      <w:r w:rsidR="0095634A" w:rsidRPr="00DC6D85">
        <w:rPr>
          <w:rFonts w:ascii="Arial" w:hAnsi="Arial" w:cs="Arial"/>
          <w:sz w:val="22"/>
          <w:szCs w:val="22"/>
        </w:rPr>
        <w:t xml:space="preserve">like </w:t>
      </w:r>
      <w:r w:rsidR="00612D25" w:rsidRPr="00DC6D85">
        <w:rPr>
          <w:rFonts w:ascii="Arial" w:hAnsi="Arial" w:cs="Arial"/>
          <w:sz w:val="22"/>
          <w:szCs w:val="22"/>
        </w:rPr>
        <w:t>(</w:t>
      </w:r>
      <w:r w:rsidR="00B82940" w:rsidRPr="00DC6D85">
        <w:rPr>
          <w:rFonts w:ascii="Arial" w:hAnsi="Arial" w:cs="Arial"/>
          <w:sz w:val="22"/>
          <w:szCs w:val="22"/>
        </w:rPr>
        <w:t xml:space="preserve">length </w:t>
      </w:r>
      <w:r w:rsidR="00612D25" w:rsidRPr="00DC6D85">
        <w:rPr>
          <w:rFonts w:ascii="Arial" w:hAnsi="Arial" w:cs="Arial"/>
          <w:sz w:val="22"/>
          <w:szCs w:val="22"/>
        </w:rPr>
        <w:t xml:space="preserve">= </w:t>
      </w:r>
      <w:r w:rsidR="0095634A" w:rsidRPr="00DC6D85">
        <w:rPr>
          <w:rFonts w:ascii="Tahoma" w:hAnsi="Tahoma" w:cs="Tahoma"/>
          <w:sz w:val="22"/>
          <w:szCs w:val="22"/>
        </w:rPr>
        <w:t>﻿</w:t>
      </w:r>
      <w:r w:rsidR="0095634A" w:rsidRPr="00DC6D85">
        <w:rPr>
          <w:rFonts w:ascii="Arial" w:hAnsi="Arial" w:cs="Arial"/>
          <w:sz w:val="22"/>
          <w:szCs w:val="22"/>
        </w:rPr>
        <w:t>81.9±0.3 nm</w:t>
      </w:r>
      <w:r w:rsidR="00612D25" w:rsidRPr="00DC6D85">
        <w:rPr>
          <w:rFonts w:ascii="Arial" w:hAnsi="Arial" w:cs="Arial"/>
          <w:sz w:val="22"/>
          <w:szCs w:val="22"/>
        </w:rPr>
        <w:t>)</w:t>
      </w:r>
      <w:r w:rsidR="0095634A" w:rsidRPr="00DC6D85">
        <w:rPr>
          <w:rFonts w:ascii="Arial" w:hAnsi="Arial" w:cs="Arial"/>
          <w:sz w:val="22"/>
          <w:szCs w:val="22"/>
        </w:rPr>
        <w:t xml:space="preserve"> and </w:t>
      </w:r>
      <w:r w:rsidR="008B0647" w:rsidRPr="00DC6D85">
        <w:rPr>
          <w:rFonts w:ascii="Arial" w:hAnsi="Arial" w:cs="Arial"/>
          <w:sz w:val="22"/>
          <w:szCs w:val="22"/>
        </w:rPr>
        <w:t xml:space="preserve">a </w:t>
      </w:r>
      <w:r w:rsidR="0095634A" w:rsidRPr="00DC6D85">
        <w:rPr>
          <w:rFonts w:ascii="Arial" w:hAnsi="Arial" w:cs="Arial"/>
          <w:sz w:val="22"/>
          <w:szCs w:val="22"/>
        </w:rPr>
        <w:t xml:space="preserve">negative </w:t>
      </w:r>
      <w:r w:rsidR="006C4269" w:rsidRPr="00DC6D85">
        <w:rPr>
          <w:rFonts w:ascii="Arial" w:hAnsi="Arial" w:cs="Arial"/>
          <w:sz w:val="22"/>
          <w:szCs w:val="22"/>
        </w:rPr>
        <w:sym w:font="Symbol" w:char="F07A"/>
      </w:r>
      <w:r w:rsidR="006C4269" w:rsidRPr="00DC6D85">
        <w:rPr>
          <w:rFonts w:ascii="Arial" w:hAnsi="Arial" w:cs="Arial"/>
          <w:sz w:val="22"/>
          <w:szCs w:val="22"/>
        </w:rPr>
        <w:t xml:space="preserve">-potential </w:t>
      </w:r>
      <w:r w:rsidR="00BB55A4" w:rsidRPr="00DC6D85">
        <w:rPr>
          <w:rFonts w:ascii="Arial" w:hAnsi="Arial" w:cs="Arial"/>
          <w:sz w:val="22"/>
          <w:szCs w:val="22"/>
        </w:rPr>
        <w:t>(-</w:t>
      </w:r>
      <w:r w:rsidR="001F1FE7" w:rsidRPr="00DC6D85">
        <w:rPr>
          <w:rFonts w:ascii="Arial" w:hAnsi="Arial" w:cs="Arial"/>
          <w:sz w:val="22"/>
          <w:szCs w:val="22"/>
        </w:rPr>
        <w:t>53</w:t>
      </w:r>
      <w:r w:rsidR="00BB55A4" w:rsidRPr="00DC6D85">
        <w:rPr>
          <w:rFonts w:ascii="Arial" w:hAnsi="Arial" w:cs="Arial"/>
          <w:sz w:val="22"/>
          <w:szCs w:val="22"/>
        </w:rPr>
        <w:t xml:space="preserve"> mV)</w:t>
      </w:r>
      <w:r w:rsidR="0095634A" w:rsidRPr="00DC6D85">
        <w:rPr>
          <w:rFonts w:ascii="Arial" w:hAnsi="Arial" w:cs="Arial"/>
          <w:sz w:val="22"/>
          <w:szCs w:val="22"/>
        </w:rPr>
        <w:t xml:space="preserve">. </w:t>
      </w:r>
      <w:r w:rsidR="005C2D40" w:rsidRPr="00DC6D85">
        <w:rPr>
          <w:rFonts w:ascii="Arial" w:hAnsi="Arial" w:cs="Arial"/>
          <w:sz w:val="22"/>
          <w:szCs w:val="22"/>
        </w:rPr>
        <w:t xml:space="preserve">All formulations generated stable </w:t>
      </w:r>
      <w:r w:rsidRPr="00DC6D85">
        <w:rPr>
          <w:rFonts w:ascii="Arial" w:hAnsi="Arial" w:cs="Arial"/>
          <w:sz w:val="22"/>
          <w:szCs w:val="22"/>
        </w:rPr>
        <w:t>emulsions</w:t>
      </w:r>
      <w:r w:rsidR="00AC4B0E" w:rsidRPr="00DC6D85">
        <w:rPr>
          <w:rFonts w:ascii="Arial" w:hAnsi="Arial" w:cs="Arial"/>
          <w:sz w:val="22"/>
          <w:szCs w:val="22"/>
        </w:rPr>
        <w:t>,</w:t>
      </w:r>
      <w:r w:rsidRPr="00DC6D85">
        <w:rPr>
          <w:rFonts w:ascii="Arial" w:hAnsi="Arial" w:cs="Arial"/>
          <w:sz w:val="22"/>
          <w:szCs w:val="22"/>
        </w:rPr>
        <w:t xml:space="preserve"> </w:t>
      </w:r>
      <w:r w:rsidR="00AC4B0E" w:rsidRPr="00DC6D85">
        <w:rPr>
          <w:rFonts w:ascii="Arial" w:hAnsi="Arial" w:cs="Arial"/>
          <w:sz w:val="22"/>
          <w:szCs w:val="22"/>
        </w:rPr>
        <w:t xml:space="preserve">however </w:t>
      </w:r>
      <w:r w:rsidR="003B5639" w:rsidRPr="00DC6D85">
        <w:rPr>
          <w:rFonts w:ascii="Arial" w:hAnsi="Arial" w:cs="Arial"/>
          <w:sz w:val="22"/>
          <w:szCs w:val="22"/>
        </w:rPr>
        <w:t xml:space="preserve">emulsions </w:t>
      </w:r>
      <w:r w:rsidR="007B59DB" w:rsidRPr="00DC6D85">
        <w:rPr>
          <w:rFonts w:ascii="Arial" w:hAnsi="Arial" w:cs="Arial"/>
          <w:sz w:val="22"/>
          <w:szCs w:val="22"/>
        </w:rPr>
        <w:t>utili</w:t>
      </w:r>
      <w:r w:rsidR="00F52D37" w:rsidRPr="00DC6D85">
        <w:rPr>
          <w:rFonts w:ascii="Arial" w:hAnsi="Arial" w:cs="Arial"/>
          <w:sz w:val="22"/>
          <w:szCs w:val="22"/>
        </w:rPr>
        <w:t>sing</w:t>
      </w:r>
      <w:r w:rsidR="003B5639" w:rsidRPr="00DC6D85">
        <w:rPr>
          <w:rFonts w:ascii="Arial" w:hAnsi="Arial" w:cs="Arial"/>
          <w:sz w:val="22"/>
          <w:szCs w:val="22"/>
        </w:rPr>
        <w:t xml:space="preserve"> CNCs alone </w:t>
      </w:r>
      <w:r w:rsidR="003E45F7" w:rsidRPr="00DC6D85">
        <w:rPr>
          <w:rFonts w:ascii="Arial" w:hAnsi="Arial" w:cs="Arial"/>
          <w:sz w:val="22"/>
          <w:szCs w:val="22"/>
        </w:rPr>
        <w:t xml:space="preserve">demonstrated significant instability </w:t>
      </w:r>
      <w:r w:rsidRPr="00DC6D85">
        <w:rPr>
          <w:rFonts w:ascii="Arial" w:hAnsi="Arial" w:cs="Arial"/>
          <w:sz w:val="22"/>
          <w:szCs w:val="22"/>
        </w:rPr>
        <w:t>in the simulated intestinal environment</w:t>
      </w:r>
      <w:r w:rsidR="002F4DE9" w:rsidRPr="00DC6D85">
        <w:rPr>
          <w:rFonts w:ascii="Arial" w:hAnsi="Arial" w:cs="Arial"/>
          <w:sz w:val="22"/>
          <w:szCs w:val="22"/>
        </w:rPr>
        <w:t>.</w:t>
      </w:r>
      <w:r w:rsidRPr="00DC6D85">
        <w:rPr>
          <w:rFonts w:ascii="Arial" w:hAnsi="Arial" w:cs="Arial"/>
          <w:sz w:val="22"/>
          <w:szCs w:val="22"/>
        </w:rPr>
        <w:t xml:space="preserve"> </w:t>
      </w:r>
      <w:r w:rsidR="008D362E" w:rsidRPr="00DC6D85">
        <w:rPr>
          <w:rFonts w:ascii="Arial" w:hAnsi="Arial" w:cs="Arial"/>
          <w:sz w:val="22"/>
          <w:szCs w:val="22"/>
        </w:rPr>
        <w:t>T</w:t>
      </w:r>
      <w:r w:rsidR="002F4DE9" w:rsidRPr="00DC6D85">
        <w:rPr>
          <w:rFonts w:ascii="Arial" w:hAnsi="Arial" w:cs="Arial"/>
          <w:sz w:val="22"/>
          <w:szCs w:val="22"/>
        </w:rPr>
        <w:t xml:space="preserve">he combination of CNC with </w:t>
      </w:r>
      <w:r w:rsidRPr="00DC6D85">
        <w:rPr>
          <w:rFonts w:ascii="Arial" w:hAnsi="Arial" w:cs="Arial"/>
          <w:sz w:val="22"/>
          <w:szCs w:val="22"/>
        </w:rPr>
        <w:t xml:space="preserve">MC </w:t>
      </w:r>
      <w:r w:rsidR="002F4DE9" w:rsidRPr="00DC6D85">
        <w:rPr>
          <w:rFonts w:ascii="Arial" w:hAnsi="Arial" w:cs="Arial"/>
          <w:sz w:val="22"/>
          <w:szCs w:val="22"/>
        </w:rPr>
        <w:t>or CS resulted in greater</w:t>
      </w:r>
      <w:r w:rsidRPr="00DC6D85">
        <w:rPr>
          <w:rFonts w:ascii="Arial" w:hAnsi="Arial" w:cs="Arial"/>
          <w:sz w:val="22"/>
          <w:szCs w:val="22"/>
        </w:rPr>
        <w:t xml:space="preserve"> stabili</w:t>
      </w:r>
      <w:r w:rsidR="002F4DE9" w:rsidRPr="00DC6D85">
        <w:rPr>
          <w:rFonts w:ascii="Arial" w:hAnsi="Arial" w:cs="Arial"/>
          <w:sz w:val="22"/>
          <w:szCs w:val="22"/>
        </w:rPr>
        <w:t>ty</w:t>
      </w:r>
      <w:r w:rsidR="009D4220" w:rsidRPr="00DC6D85">
        <w:rPr>
          <w:rFonts w:ascii="Arial" w:hAnsi="Arial" w:cs="Arial"/>
          <w:sz w:val="22"/>
          <w:szCs w:val="22"/>
        </w:rPr>
        <w:t xml:space="preserve"> and </w:t>
      </w:r>
      <w:r w:rsidR="00027F93" w:rsidRPr="00DC6D85">
        <w:rPr>
          <w:rFonts w:ascii="Arial" w:hAnsi="Arial" w:cs="Arial"/>
          <w:sz w:val="22"/>
          <w:szCs w:val="22"/>
        </w:rPr>
        <w:t>reduced FFA release</w:t>
      </w:r>
      <w:r w:rsidR="002F4DE9" w:rsidRPr="00DC6D85">
        <w:rPr>
          <w:rFonts w:ascii="Arial" w:hAnsi="Arial" w:cs="Arial"/>
          <w:sz w:val="22"/>
          <w:szCs w:val="22"/>
        </w:rPr>
        <w:t xml:space="preserve"> </w:t>
      </w:r>
      <w:r w:rsidR="002F4DE9" w:rsidRPr="00DC6D85">
        <w:rPr>
          <w:rFonts w:ascii="Arial" w:hAnsi="Arial" w:cs="Arial"/>
          <w:i/>
          <w:iCs/>
          <w:sz w:val="22"/>
          <w:szCs w:val="22"/>
        </w:rPr>
        <w:t>in vitro</w:t>
      </w:r>
      <w:r w:rsidR="00EA0848" w:rsidRPr="00DC6D85">
        <w:rPr>
          <w:rFonts w:ascii="Arial" w:hAnsi="Arial" w:cs="Arial"/>
          <w:sz w:val="22"/>
          <w:szCs w:val="22"/>
        </w:rPr>
        <w:t>.</w:t>
      </w:r>
      <w:r w:rsidRPr="00DC6D85">
        <w:rPr>
          <w:rFonts w:ascii="Arial" w:hAnsi="Arial" w:cs="Arial"/>
          <w:sz w:val="22"/>
          <w:szCs w:val="22"/>
        </w:rPr>
        <w:t xml:space="preserve"> </w:t>
      </w:r>
    </w:p>
    <w:p w14:paraId="51CD4AEA" w14:textId="357118D3" w:rsidR="002B7C37" w:rsidRPr="00DC6D85" w:rsidRDefault="002F1334" w:rsidP="00856D0F">
      <w:pPr>
        <w:spacing w:beforeLines="50" w:before="156" w:line="360" w:lineRule="auto"/>
        <w:rPr>
          <w:rFonts w:ascii="Arial" w:hAnsi="Arial" w:cs="Arial"/>
          <w:sz w:val="22"/>
          <w:szCs w:val="22"/>
        </w:rPr>
      </w:pPr>
      <w:r w:rsidRPr="00DC6D85">
        <w:rPr>
          <w:rFonts w:ascii="Arial" w:hAnsi="Arial" w:cs="Arial"/>
          <w:sz w:val="22"/>
          <w:szCs w:val="22"/>
        </w:rPr>
        <w:t xml:space="preserve">Conclusions: </w:t>
      </w:r>
      <w:bookmarkStart w:id="2" w:name="OLE_LINK3"/>
      <w:bookmarkStart w:id="3" w:name="OLE_LINK4"/>
      <w:r w:rsidRPr="00DC6D85">
        <w:rPr>
          <w:rFonts w:ascii="Arial" w:hAnsi="Arial" w:cs="Arial"/>
          <w:sz w:val="22"/>
          <w:szCs w:val="22"/>
        </w:rPr>
        <w:t>CNCs can be used to stabilise Pickering emulsions alone</w:t>
      </w:r>
      <w:r w:rsidR="00D43B63" w:rsidRPr="00DC6D85">
        <w:rPr>
          <w:rFonts w:ascii="Arial" w:hAnsi="Arial" w:cs="Arial"/>
          <w:sz w:val="22"/>
          <w:szCs w:val="22"/>
        </w:rPr>
        <w:t xml:space="preserve">. </w:t>
      </w:r>
      <w:r w:rsidR="002F4DE9" w:rsidRPr="00DC6D85">
        <w:rPr>
          <w:rFonts w:ascii="Arial" w:hAnsi="Arial" w:cs="Arial"/>
          <w:sz w:val="22"/>
          <w:szCs w:val="22"/>
        </w:rPr>
        <w:t>Utilising</w:t>
      </w:r>
      <w:r w:rsidR="00337242" w:rsidRPr="00DC6D85">
        <w:rPr>
          <w:rFonts w:ascii="Arial" w:hAnsi="Arial" w:cs="Arial"/>
          <w:sz w:val="22"/>
          <w:szCs w:val="22"/>
        </w:rPr>
        <w:t xml:space="preserve"> </w:t>
      </w:r>
      <w:r w:rsidR="00E030CC" w:rsidRPr="00DC6D85">
        <w:rPr>
          <w:rFonts w:ascii="Arial" w:hAnsi="Arial" w:cs="Arial"/>
          <w:sz w:val="22"/>
          <w:szCs w:val="22"/>
        </w:rPr>
        <w:t>CNC</w:t>
      </w:r>
      <w:r w:rsidR="002F4DE9" w:rsidRPr="00DC6D85">
        <w:rPr>
          <w:rFonts w:ascii="Arial" w:hAnsi="Arial" w:cs="Arial"/>
          <w:sz w:val="22"/>
          <w:szCs w:val="22"/>
        </w:rPr>
        <w:t xml:space="preserve">s, in combination with polysaccharides with different </w:t>
      </w:r>
      <w:proofErr w:type="spellStart"/>
      <w:r w:rsidR="002F4DE9" w:rsidRPr="00DC6D85">
        <w:rPr>
          <w:rFonts w:ascii="Arial" w:hAnsi="Arial" w:cs="Arial"/>
          <w:sz w:val="22"/>
          <w:szCs w:val="22"/>
        </w:rPr>
        <w:t>physico</w:t>
      </w:r>
      <w:proofErr w:type="spellEnd"/>
      <w:r w:rsidR="002F4DE9" w:rsidRPr="00DC6D85">
        <w:rPr>
          <w:rFonts w:ascii="Arial" w:hAnsi="Arial" w:cs="Arial"/>
          <w:sz w:val="22"/>
          <w:szCs w:val="22"/>
        </w:rPr>
        <w:t>-chemical properties,</w:t>
      </w:r>
      <w:r w:rsidR="00E030CC" w:rsidRPr="00DC6D85">
        <w:rPr>
          <w:rFonts w:ascii="Arial" w:hAnsi="Arial" w:cs="Arial"/>
          <w:sz w:val="22"/>
          <w:szCs w:val="22"/>
        </w:rPr>
        <w:t xml:space="preserve"> </w:t>
      </w:r>
      <w:bookmarkEnd w:id="2"/>
      <w:bookmarkEnd w:id="3"/>
      <w:r w:rsidR="002F4DE9" w:rsidRPr="00DC6D85">
        <w:rPr>
          <w:rFonts w:ascii="Arial" w:hAnsi="Arial" w:cs="Arial"/>
          <w:sz w:val="22"/>
          <w:szCs w:val="22"/>
        </w:rPr>
        <w:t>has potential to generate novel food emulsion systems for improved regulation of lipid digestion</w:t>
      </w:r>
      <w:r w:rsidR="00A01FB3" w:rsidRPr="00DC6D85">
        <w:rPr>
          <w:rFonts w:ascii="Arial" w:hAnsi="Arial" w:cs="Arial"/>
          <w:sz w:val="22"/>
          <w:szCs w:val="22"/>
        </w:rPr>
        <w:t>.</w:t>
      </w:r>
    </w:p>
    <w:sectPr w:rsidR="002B7C37" w:rsidRPr="00DC6D8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D5A2" w14:textId="77777777" w:rsidR="00693F62" w:rsidRDefault="00693F62" w:rsidP="002F1334">
      <w:r>
        <w:separator/>
      </w:r>
    </w:p>
  </w:endnote>
  <w:endnote w:type="continuationSeparator" w:id="0">
    <w:p w14:paraId="4343FD0C" w14:textId="77777777" w:rsidR="00693F62" w:rsidRDefault="00693F62" w:rsidP="002F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标题 CS)">
    <w:altName w:val="SimSun"/>
    <w:charset w:val="86"/>
    <w:family w:val="roman"/>
    <w:pitch w:val="default"/>
  </w:font>
  <w:font w:name="Times New Roman (正文 CS 字体)">
    <w:altName w:val="SimSun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2B0D" w14:textId="77777777" w:rsidR="00E540DB" w:rsidRDefault="00685E1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D86B" w14:textId="77777777" w:rsidR="00693F62" w:rsidRDefault="00693F62" w:rsidP="002F1334">
      <w:r>
        <w:separator/>
      </w:r>
    </w:p>
  </w:footnote>
  <w:footnote w:type="continuationSeparator" w:id="0">
    <w:p w14:paraId="54911CBA" w14:textId="77777777" w:rsidR="00693F62" w:rsidRDefault="00693F62" w:rsidP="002F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D8"/>
    <w:rsid w:val="00000AF1"/>
    <w:rsid w:val="000223C2"/>
    <w:rsid w:val="00027F93"/>
    <w:rsid w:val="00033971"/>
    <w:rsid w:val="0006276F"/>
    <w:rsid w:val="00070246"/>
    <w:rsid w:val="00076DE1"/>
    <w:rsid w:val="000A4245"/>
    <w:rsid w:val="000B6004"/>
    <w:rsid w:val="000C0B17"/>
    <w:rsid w:val="00107B4C"/>
    <w:rsid w:val="00111DFD"/>
    <w:rsid w:val="0012021A"/>
    <w:rsid w:val="001665D6"/>
    <w:rsid w:val="001815B4"/>
    <w:rsid w:val="001A4F47"/>
    <w:rsid w:val="001A6B27"/>
    <w:rsid w:val="001C6F86"/>
    <w:rsid w:val="001E6EC2"/>
    <w:rsid w:val="001F1FE7"/>
    <w:rsid w:val="00210563"/>
    <w:rsid w:val="00227F74"/>
    <w:rsid w:val="00236587"/>
    <w:rsid w:val="00245256"/>
    <w:rsid w:val="00254C60"/>
    <w:rsid w:val="002602BF"/>
    <w:rsid w:val="00274958"/>
    <w:rsid w:val="00285B79"/>
    <w:rsid w:val="00296007"/>
    <w:rsid w:val="002B2B1D"/>
    <w:rsid w:val="002B7C37"/>
    <w:rsid w:val="002C4AE2"/>
    <w:rsid w:val="002D321E"/>
    <w:rsid w:val="002D644C"/>
    <w:rsid w:val="002E4AEE"/>
    <w:rsid w:val="002F1334"/>
    <w:rsid w:val="002F4DE9"/>
    <w:rsid w:val="002F6073"/>
    <w:rsid w:val="003036BD"/>
    <w:rsid w:val="0031056F"/>
    <w:rsid w:val="00337242"/>
    <w:rsid w:val="003408E8"/>
    <w:rsid w:val="00353C70"/>
    <w:rsid w:val="00367991"/>
    <w:rsid w:val="00381CE1"/>
    <w:rsid w:val="00384223"/>
    <w:rsid w:val="00394105"/>
    <w:rsid w:val="003B5639"/>
    <w:rsid w:val="003D527C"/>
    <w:rsid w:val="003D53D4"/>
    <w:rsid w:val="003E45F7"/>
    <w:rsid w:val="003E4B0C"/>
    <w:rsid w:val="004204D9"/>
    <w:rsid w:val="004348F1"/>
    <w:rsid w:val="00455B5B"/>
    <w:rsid w:val="004729AF"/>
    <w:rsid w:val="004A39A0"/>
    <w:rsid w:val="004A5C66"/>
    <w:rsid w:val="004B4EE7"/>
    <w:rsid w:val="004D0F51"/>
    <w:rsid w:val="004F17CF"/>
    <w:rsid w:val="004F52BB"/>
    <w:rsid w:val="0051584F"/>
    <w:rsid w:val="0055450A"/>
    <w:rsid w:val="005736ED"/>
    <w:rsid w:val="00583239"/>
    <w:rsid w:val="005B073D"/>
    <w:rsid w:val="005B5DC3"/>
    <w:rsid w:val="005C2D40"/>
    <w:rsid w:val="005C5018"/>
    <w:rsid w:val="005D7F4E"/>
    <w:rsid w:val="005F3D4D"/>
    <w:rsid w:val="00611CCB"/>
    <w:rsid w:val="00612D25"/>
    <w:rsid w:val="006141DB"/>
    <w:rsid w:val="006228A8"/>
    <w:rsid w:val="00681BCA"/>
    <w:rsid w:val="00685E16"/>
    <w:rsid w:val="00693F62"/>
    <w:rsid w:val="006A0A30"/>
    <w:rsid w:val="006A74BD"/>
    <w:rsid w:val="006C4269"/>
    <w:rsid w:val="006E0FE3"/>
    <w:rsid w:val="00701B9A"/>
    <w:rsid w:val="007048AE"/>
    <w:rsid w:val="007236F0"/>
    <w:rsid w:val="00733586"/>
    <w:rsid w:val="00734879"/>
    <w:rsid w:val="00771865"/>
    <w:rsid w:val="0077505E"/>
    <w:rsid w:val="0079186F"/>
    <w:rsid w:val="007A245C"/>
    <w:rsid w:val="007A5602"/>
    <w:rsid w:val="007B1D1F"/>
    <w:rsid w:val="007B59DB"/>
    <w:rsid w:val="007B6019"/>
    <w:rsid w:val="007E602D"/>
    <w:rsid w:val="0080023F"/>
    <w:rsid w:val="00852344"/>
    <w:rsid w:val="00856D0F"/>
    <w:rsid w:val="00857BAE"/>
    <w:rsid w:val="00866742"/>
    <w:rsid w:val="00874476"/>
    <w:rsid w:val="008B0647"/>
    <w:rsid w:val="008D2432"/>
    <w:rsid w:val="008D2A99"/>
    <w:rsid w:val="008D362E"/>
    <w:rsid w:val="008F5F8D"/>
    <w:rsid w:val="00927F00"/>
    <w:rsid w:val="00953A97"/>
    <w:rsid w:val="0095634A"/>
    <w:rsid w:val="00975DDF"/>
    <w:rsid w:val="00982DD8"/>
    <w:rsid w:val="00984BEC"/>
    <w:rsid w:val="00986656"/>
    <w:rsid w:val="009B03DD"/>
    <w:rsid w:val="009B2433"/>
    <w:rsid w:val="009D4220"/>
    <w:rsid w:val="00A01FB3"/>
    <w:rsid w:val="00A047FF"/>
    <w:rsid w:val="00A418BD"/>
    <w:rsid w:val="00A428F7"/>
    <w:rsid w:val="00A471AF"/>
    <w:rsid w:val="00A47A0D"/>
    <w:rsid w:val="00A75C4E"/>
    <w:rsid w:val="00A90BB7"/>
    <w:rsid w:val="00AC4B0E"/>
    <w:rsid w:val="00AD3B4E"/>
    <w:rsid w:val="00AE552A"/>
    <w:rsid w:val="00AE6F2D"/>
    <w:rsid w:val="00B028BC"/>
    <w:rsid w:val="00B13FCE"/>
    <w:rsid w:val="00B22ACD"/>
    <w:rsid w:val="00B43304"/>
    <w:rsid w:val="00B4507F"/>
    <w:rsid w:val="00B82940"/>
    <w:rsid w:val="00BA4D27"/>
    <w:rsid w:val="00BB1ACA"/>
    <w:rsid w:val="00BB1FC8"/>
    <w:rsid w:val="00BB55A4"/>
    <w:rsid w:val="00BC7394"/>
    <w:rsid w:val="00BD283D"/>
    <w:rsid w:val="00BE008F"/>
    <w:rsid w:val="00C53B7F"/>
    <w:rsid w:val="00C57485"/>
    <w:rsid w:val="00C60F00"/>
    <w:rsid w:val="00CA3537"/>
    <w:rsid w:val="00CB137B"/>
    <w:rsid w:val="00CD5F76"/>
    <w:rsid w:val="00D0188D"/>
    <w:rsid w:val="00D408A5"/>
    <w:rsid w:val="00D43B63"/>
    <w:rsid w:val="00D740C4"/>
    <w:rsid w:val="00D740DD"/>
    <w:rsid w:val="00D903B2"/>
    <w:rsid w:val="00D92E09"/>
    <w:rsid w:val="00DA0774"/>
    <w:rsid w:val="00DC6D85"/>
    <w:rsid w:val="00E030CC"/>
    <w:rsid w:val="00E055CA"/>
    <w:rsid w:val="00E41A3A"/>
    <w:rsid w:val="00E540DB"/>
    <w:rsid w:val="00E61C80"/>
    <w:rsid w:val="00E7360A"/>
    <w:rsid w:val="00EA0848"/>
    <w:rsid w:val="00EA6D26"/>
    <w:rsid w:val="00EC38E2"/>
    <w:rsid w:val="00ED6513"/>
    <w:rsid w:val="00EE70EA"/>
    <w:rsid w:val="00F050CA"/>
    <w:rsid w:val="00F2392E"/>
    <w:rsid w:val="00F52D37"/>
    <w:rsid w:val="00F64D99"/>
    <w:rsid w:val="00F7623A"/>
    <w:rsid w:val="00F77198"/>
    <w:rsid w:val="00F77DE4"/>
    <w:rsid w:val="00F84987"/>
    <w:rsid w:val="00F97796"/>
    <w:rsid w:val="00FA6139"/>
    <w:rsid w:val="00FB7AC6"/>
    <w:rsid w:val="00FC11C2"/>
    <w:rsid w:val="00FE5A6C"/>
    <w:rsid w:val="00FF2330"/>
    <w:rsid w:val="00FF5DF6"/>
    <w:rsid w:val="00FF6535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D0E2"/>
  <w15:chartTrackingRefBased/>
  <w15:docId w15:val="{0350641B-E549-4B40-8F76-9B1EB61A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34"/>
    <w:pPr>
      <w:widowControl w:val="0"/>
      <w:jc w:val="both"/>
    </w:pPr>
    <w:rPr>
      <w:lang w:val="en-GB"/>
    </w:rPr>
  </w:style>
  <w:style w:type="paragraph" w:styleId="Heading2">
    <w:name w:val="heading 2"/>
    <w:aliases w:val="自用二级英文标题下划线"/>
    <w:basedOn w:val="Normal"/>
    <w:next w:val="Normal"/>
    <w:link w:val="Heading2Char"/>
    <w:uiPriority w:val="9"/>
    <w:semiHidden/>
    <w:unhideWhenUsed/>
    <w:qFormat/>
    <w:rsid w:val="007048AE"/>
    <w:pPr>
      <w:keepNext/>
      <w:keepLines/>
      <w:spacing w:beforeLines="50" w:before="50" w:line="360" w:lineRule="auto"/>
      <w:jc w:val="left"/>
      <w:outlineLvl w:val="1"/>
    </w:pPr>
    <w:rPr>
      <w:rFonts w:ascii="Calibri" w:eastAsia="Calibri" w:hAnsi="Calibri" w:cs="Calibri"/>
      <w:b/>
      <w:bCs/>
      <w:sz w:val="24"/>
      <w:u w:val="single"/>
    </w:rPr>
  </w:style>
  <w:style w:type="paragraph" w:styleId="Heading3">
    <w:name w:val="heading 3"/>
    <w:aliases w:val="自用table"/>
    <w:basedOn w:val="Normal"/>
    <w:next w:val="Normal"/>
    <w:link w:val="Heading3Char"/>
    <w:uiPriority w:val="9"/>
    <w:unhideWhenUsed/>
    <w:qFormat/>
    <w:rsid w:val="007048AE"/>
    <w:pPr>
      <w:keepNext/>
      <w:keepLines/>
      <w:spacing w:beforeLines="50" w:before="50"/>
      <w:ind w:left="284" w:right="284"/>
      <w:outlineLvl w:val="2"/>
    </w:pPr>
    <w:rPr>
      <w:rFonts w:ascii="Calibri" w:eastAsia="Calibri" w:hAnsi="Calibri" w:cs="Calibri"/>
      <w:i/>
      <w:i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8AE"/>
    <w:pPr>
      <w:keepNext/>
      <w:keepLines/>
      <w:spacing w:beforeLines="50" w:before="50"/>
      <w:outlineLvl w:val="3"/>
    </w:pPr>
    <w:rPr>
      <w:rFonts w:ascii="Calibri" w:eastAsia="Calibri" w:hAnsi="Calibri" w:cs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自用一级英文标题"/>
    <w:basedOn w:val="Normal"/>
    <w:next w:val="Normal"/>
    <w:link w:val="TitleChar"/>
    <w:uiPriority w:val="10"/>
    <w:qFormat/>
    <w:rsid w:val="007048AE"/>
    <w:pPr>
      <w:spacing w:line="360" w:lineRule="auto"/>
      <w:jc w:val="left"/>
      <w:outlineLvl w:val="0"/>
    </w:pPr>
    <w:rPr>
      <w:rFonts w:ascii="Calibri" w:eastAsia="Calibri" w:hAnsi="Calibri" w:cs="Times New Roman (标题 CS)"/>
      <w:b/>
      <w:bCs/>
      <w:sz w:val="24"/>
      <w:szCs w:val="32"/>
    </w:rPr>
  </w:style>
  <w:style w:type="character" w:customStyle="1" w:styleId="TitleChar">
    <w:name w:val="Title Char"/>
    <w:aliases w:val="自用一级英文标题 Char"/>
    <w:basedOn w:val="DefaultParagraphFont"/>
    <w:link w:val="Title"/>
    <w:uiPriority w:val="10"/>
    <w:rsid w:val="007048AE"/>
    <w:rPr>
      <w:rFonts w:ascii="Calibri" w:eastAsia="Calibri" w:hAnsi="Calibri" w:cs="Times New Roman (标题 CS)"/>
      <w:b/>
      <w:bCs/>
      <w:sz w:val="24"/>
      <w:szCs w:val="32"/>
    </w:rPr>
  </w:style>
  <w:style w:type="paragraph" w:styleId="Subtitle">
    <w:name w:val="Subtitle"/>
    <w:aliases w:val="自用二级英文标题"/>
    <w:basedOn w:val="Normal"/>
    <w:next w:val="Normal"/>
    <w:link w:val="SubtitleChar"/>
    <w:uiPriority w:val="11"/>
    <w:qFormat/>
    <w:rsid w:val="007048AE"/>
    <w:pPr>
      <w:spacing w:before="240" w:line="360" w:lineRule="auto"/>
      <w:jc w:val="left"/>
      <w:outlineLvl w:val="1"/>
    </w:pPr>
    <w:rPr>
      <w:rFonts w:ascii="Calibri" w:hAnsi="Calibri" w:cs="Times New Roman (正文 CS 字体)"/>
      <w:b/>
      <w:bCs/>
      <w:kern w:val="28"/>
      <w:sz w:val="24"/>
      <w:szCs w:val="32"/>
    </w:rPr>
  </w:style>
  <w:style w:type="character" w:customStyle="1" w:styleId="SubtitleChar">
    <w:name w:val="Subtitle Char"/>
    <w:aliases w:val="自用二级英文标题 Char"/>
    <w:basedOn w:val="DefaultParagraphFont"/>
    <w:link w:val="Subtitle"/>
    <w:uiPriority w:val="11"/>
    <w:rsid w:val="007048AE"/>
    <w:rPr>
      <w:rFonts w:ascii="Calibri" w:hAnsi="Calibri" w:cs="Times New Roman (正文 CS 字体)"/>
      <w:b/>
      <w:bCs/>
      <w:kern w:val="28"/>
      <w:sz w:val="24"/>
      <w:szCs w:val="32"/>
    </w:rPr>
  </w:style>
  <w:style w:type="character" w:customStyle="1" w:styleId="Heading2Char">
    <w:name w:val="Heading 2 Char"/>
    <w:aliases w:val="自用二级英文标题下划线 Char"/>
    <w:basedOn w:val="DefaultParagraphFont"/>
    <w:link w:val="Heading2"/>
    <w:uiPriority w:val="9"/>
    <w:semiHidden/>
    <w:rsid w:val="007048AE"/>
    <w:rPr>
      <w:rFonts w:ascii="Calibri" w:eastAsia="Calibri" w:hAnsi="Calibri" w:cs="Calibri"/>
      <w:b/>
      <w:bCs/>
      <w:sz w:val="24"/>
      <w:u w:val="single"/>
    </w:rPr>
  </w:style>
  <w:style w:type="character" w:customStyle="1" w:styleId="Heading3Char">
    <w:name w:val="Heading 3 Char"/>
    <w:aliases w:val="自用table Char"/>
    <w:basedOn w:val="DefaultParagraphFont"/>
    <w:link w:val="Heading3"/>
    <w:uiPriority w:val="9"/>
    <w:rsid w:val="007048AE"/>
    <w:rPr>
      <w:rFonts w:ascii="Calibri" w:eastAsia="Calibri" w:hAnsi="Calibri" w:cs="Calibri"/>
      <w:i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8AE"/>
    <w:rPr>
      <w:rFonts w:ascii="Calibri" w:eastAsia="Calibri" w:hAnsi="Calibri" w:cs="Calibri"/>
      <w:i/>
      <w:i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048AE"/>
    <w:pPr>
      <w:spacing w:beforeLines="50" w:before="50"/>
    </w:pPr>
    <w:rPr>
      <w:rFonts w:ascii="Calibri" w:eastAsia="Calibri" w:hAnsi="Calibri" w:cs="Calibri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F1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33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F1334"/>
  </w:style>
  <w:style w:type="paragraph" w:styleId="Header">
    <w:name w:val="header"/>
    <w:basedOn w:val="Normal"/>
    <w:link w:val="HeaderChar"/>
    <w:uiPriority w:val="99"/>
    <w:unhideWhenUsed/>
    <w:rsid w:val="002F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1334"/>
    <w:rPr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4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5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5F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5F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60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Lin</dc:creator>
  <cp:keywords/>
  <dc:description/>
  <cp:lastModifiedBy>Lin Zhang</cp:lastModifiedBy>
  <cp:revision>22</cp:revision>
  <dcterms:created xsi:type="dcterms:W3CDTF">2022-01-19T09:13:00Z</dcterms:created>
  <dcterms:modified xsi:type="dcterms:W3CDTF">2022-12-21T12:16:00Z</dcterms:modified>
</cp:coreProperties>
</file>