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8F" w:rsidRDefault="0083158F" w:rsidP="0083158F">
      <w:pPr>
        <w:bidi/>
        <w:spacing w:after="160" w:line="259" w:lineRule="auto"/>
        <w:jc w:val="center"/>
        <w:rPr>
          <w:rFonts w:asciiTheme="minorBidi" w:eastAsia="Calibri" w:hAnsiTheme="minorBidi"/>
          <w:b/>
          <w:bCs/>
          <w:color w:val="000000"/>
          <w:sz w:val="32"/>
          <w:szCs w:val="32"/>
          <w:lang w:bidi="fa-IR"/>
        </w:rPr>
      </w:pPr>
      <w:r w:rsidRPr="0083158F">
        <w:rPr>
          <w:rFonts w:asciiTheme="minorBidi" w:eastAsia="Calibri" w:hAnsiTheme="minorBidi"/>
          <w:b/>
          <w:bCs/>
          <w:color w:val="000000"/>
          <w:sz w:val="32"/>
          <w:szCs w:val="32"/>
          <w:lang w:bidi="fa-IR"/>
        </w:rPr>
        <w:t xml:space="preserve">Production and Evaluation of Chitosan-Coated </w:t>
      </w:r>
      <w:proofErr w:type="spellStart"/>
      <w:r w:rsidRPr="0083158F">
        <w:rPr>
          <w:rFonts w:asciiTheme="minorBidi" w:eastAsia="Calibri" w:hAnsiTheme="minorBidi"/>
          <w:b/>
          <w:bCs/>
          <w:color w:val="000000"/>
          <w:sz w:val="32"/>
          <w:szCs w:val="32"/>
          <w:lang w:bidi="fa-IR"/>
        </w:rPr>
        <w:t>Nanoliposomes</w:t>
      </w:r>
      <w:proofErr w:type="spellEnd"/>
      <w:r w:rsidRPr="0083158F">
        <w:rPr>
          <w:rFonts w:asciiTheme="minorBidi" w:eastAsia="Calibri" w:hAnsiTheme="minorBidi"/>
          <w:b/>
          <w:bCs/>
          <w:color w:val="000000"/>
          <w:sz w:val="32"/>
          <w:szCs w:val="32"/>
          <w:lang w:bidi="fa-IR"/>
        </w:rPr>
        <w:t xml:space="preserve"> for Caffeine Encapsulation</w:t>
      </w:r>
    </w:p>
    <w:p w:rsidR="0083158F" w:rsidRPr="0083158F" w:rsidRDefault="0083158F" w:rsidP="0083158F">
      <w:pPr>
        <w:bidi/>
        <w:spacing w:after="160" w:line="259" w:lineRule="auto"/>
        <w:jc w:val="center"/>
        <w:rPr>
          <w:rFonts w:asciiTheme="majorBidi" w:eastAsia="Calibri" w:hAnsiTheme="majorBidi" w:cstheme="majorBidi"/>
          <w:color w:val="000000"/>
          <w:sz w:val="24"/>
          <w:szCs w:val="24"/>
          <w:lang w:bidi="fa-IR"/>
        </w:rPr>
      </w:pPr>
      <w:proofErr w:type="spellStart"/>
      <w:r w:rsidRPr="0083158F">
        <w:rPr>
          <w:rFonts w:asciiTheme="majorBidi" w:eastAsia="Calibri" w:hAnsiTheme="majorBidi" w:cstheme="majorBidi"/>
          <w:color w:val="000000"/>
          <w:sz w:val="24"/>
          <w:szCs w:val="24"/>
          <w:lang w:bidi="fa-IR"/>
        </w:rPr>
        <w:t>Rezvan</w:t>
      </w:r>
      <w:proofErr w:type="spellEnd"/>
      <w:r w:rsidRPr="0083158F">
        <w:rPr>
          <w:rFonts w:asciiTheme="majorBidi" w:eastAsia="Calibri" w:hAnsiTheme="majorBidi" w:cstheme="majorBidi"/>
          <w:color w:val="000000"/>
          <w:sz w:val="24"/>
          <w:szCs w:val="24"/>
          <w:lang w:bidi="fa-IR"/>
        </w:rPr>
        <w:t xml:space="preserve"> </w:t>
      </w:r>
      <w:proofErr w:type="spellStart"/>
      <w:r w:rsidRPr="0083158F">
        <w:rPr>
          <w:rFonts w:asciiTheme="majorBidi" w:eastAsia="Calibri" w:hAnsiTheme="majorBidi" w:cstheme="majorBidi"/>
          <w:color w:val="000000"/>
          <w:sz w:val="24"/>
          <w:szCs w:val="24"/>
          <w:lang w:bidi="fa-IR"/>
        </w:rPr>
        <w:t>Shaddel</w:t>
      </w:r>
      <w:proofErr w:type="spellEnd"/>
      <w:r>
        <w:rPr>
          <w:rFonts w:asciiTheme="majorBidi" w:eastAsia="Calibri" w:hAnsiTheme="majorBidi" w:cstheme="majorBidi"/>
          <w:color w:val="000000"/>
          <w:sz w:val="24"/>
          <w:szCs w:val="24"/>
          <w:lang w:bidi="fa-IR"/>
        </w:rPr>
        <w:t>*</w:t>
      </w:r>
      <w:r w:rsidRPr="0083158F">
        <w:rPr>
          <w:rFonts w:asciiTheme="majorBidi" w:eastAsia="Calibri" w:hAnsiTheme="majorBidi" w:cstheme="majorBidi"/>
          <w:color w:val="000000"/>
          <w:sz w:val="24"/>
          <w:szCs w:val="24"/>
          <w:lang w:bidi="fa-IR"/>
        </w:rPr>
        <w:t xml:space="preserve">, </w:t>
      </w:r>
      <w:proofErr w:type="spellStart"/>
      <w:r w:rsidRPr="0083158F">
        <w:rPr>
          <w:rFonts w:asciiTheme="majorBidi" w:eastAsia="Calibri" w:hAnsiTheme="majorBidi" w:cstheme="majorBidi"/>
          <w:color w:val="000000"/>
          <w:sz w:val="24"/>
          <w:szCs w:val="24"/>
          <w:lang w:bidi="fa-IR"/>
        </w:rPr>
        <w:t>Shadi</w:t>
      </w:r>
      <w:proofErr w:type="spellEnd"/>
      <w:r w:rsidRPr="0083158F">
        <w:rPr>
          <w:rFonts w:asciiTheme="majorBidi" w:eastAsia="Calibri" w:hAnsiTheme="majorBidi" w:cstheme="majorBidi"/>
          <w:color w:val="000000"/>
          <w:sz w:val="24"/>
          <w:szCs w:val="24"/>
          <w:lang w:bidi="fa-IR"/>
        </w:rPr>
        <w:t xml:space="preserve"> </w:t>
      </w:r>
      <w:proofErr w:type="spellStart"/>
      <w:r w:rsidRPr="0083158F">
        <w:rPr>
          <w:rFonts w:asciiTheme="majorBidi" w:eastAsia="Calibri" w:hAnsiTheme="majorBidi" w:cstheme="majorBidi"/>
          <w:color w:val="000000"/>
          <w:sz w:val="24"/>
          <w:szCs w:val="24"/>
          <w:lang w:bidi="fa-IR"/>
        </w:rPr>
        <w:t>Rajabi-Moghaddam</w:t>
      </w:r>
      <w:proofErr w:type="spellEnd"/>
    </w:p>
    <w:p w:rsidR="0083158F" w:rsidRDefault="0083158F" w:rsidP="0083158F">
      <w:pPr>
        <w:bidi/>
        <w:spacing w:after="160" w:line="259" w:lineRule="auto"/>
        <w:jc w:val="center"/>
        <w:rPr>
          <w:rFonts w:asciiTheme="majorBidi" w:eastAsia="Calibri" w:hAnsiTheme="majorBidi" w:cstheme="majorBidi"/>
          <w:i/>
          <w:iCs/>
          <w:color w:val="000000"/>
          <w:sz w:val="24"/>
          <w:szCs w:val="24"/>
          <w:lang w:bidi="fa-IR"/>
        </w:rPr>
      </w:pPr>
      <w:r w:rsidRPr="0083158F">
        <w:rPr>
          <w:rFonts w:asciiTheme="majorBidi" w:eastAsia="Calibri" w:hAnsiTheme="majorBidi" w:cstheme="majorBidi"/>
          <w:i/>
          <w:iCs/>
          <w:color w:val="000000"/>
          <w:sz w:val="24"/>
          <w:szCs w:val="24"/>
          <w:lang w:bidi="fa-IR"/>
        </w:rPr>
        <w:t xml:space="preserve">Department of Food Science and Technology, Faculty of Agriculture and Natural Resources, University of </w:t>
      </w:r>
      <w:proofErr w:type="spellStart"/>
      <w:r w:rsidRPr="0083158F">
        <w:rPr>
          <w:rFonts w:asciiTheme="majorBidi" w:eastAsia="Calibri" w:hAnsiTheme="majorBidi" w:cstheme="majorBidi"/>
          <w:i/>
          <w:iCs/>
          <w:color w:val="000000"/>
          <w:sz w:val="24"/>
          <w:szCs w:val="24"/>
          <w:lang w:bidi="fa-IR"/>
        </w:rPr>
        <w:t>Mohaghegh</w:t>
      </w:r>
      <w:proofErr w:type="spellEnd"/>
      <w:r w:rsidRPr="0083158F">
        <w:rPr>
          <w:rFonts w:asciiTheme="majorBidi" w:eastAsia="Calibri" w:hAnsiTheme="majorBidi" w:cstheme="majorBidi"/>
          <w:i/>
          <w:iCs/>
          <w:color w:val="000000"/>
          <w:sz w:val="24"/>
          <w:szCs w:val="24"/>
          <w:lang w:bidi="fa-IR"/>
        </w:rPr>
        <w:t xml:space="preserve"> </w:t>
      </w:r>
      <w:proofErr w:type="spellStart"/>
      <w:r w:rsidRPr="0083158F">
        <w:rPr>
          <w:rFonts w:asciiTheme="majorBidi" w:eastAsia="Calibri" w:hAnsiTheme="majorBidi" w:cstheme="majorBidi"/>
          <w:i/>
          <w:iCs/>
          <w:color w:val="000000"/>
          <w:sz w:val="24"/>
          <w:szCs w:val="24"/>
          <w:lang w:bidi="fa-IR"/>
        </w:rPr>
        <w:t>Ardabili</w:t>
      </w:r>
      <w:proofErr w:type="spellEnd"/>
      <w:r w:rsidRPr="0083158F">
        <w:rPr>
          <w:rFonts w:asciiTheme="majorBidi" w:eastAsia="Calibri" w:hAnsiTheme="majorBidi" w:cstheme="majorBidi"/>
          <w:i/>
          <w:iCs/>
          <w:color w:val="000000"/>
          <w:sz w:val="24"/>
          <w:szCs w:val="24"/>
          <w:lang w:bidi="fa-IR"/>
        </w:rPr>
        <w:t>, Ardabil, Iran</w:t>
      </w:r>
    </w:p>
    <w:p w:rsidR="0083158F" w:rsidRPr="0083158F" w:rsidRDefault="0083158F" w:rsidP="0083158F">
      <w:pPr>
        <w:bidi/>
        <w:spacing w:after="160" w:line="259" w:lineRule="auto"/>
        <w:jc w:val="center"/>
        <w:rPr>
          <w:rFonts w:asciiTheme="majorBidi" w:eastAsia="Calibri" w:hAnsiTheme="majorBidi" w:cstheme="majorBidi"/>
          <w:i/>
          <w:iCs/>
          <w:color w:val="000000"/>
          <w:sz w:val="24"/>
          <w:szCs w:val="24"/>
          <w:lang w:bidi="fa-IR"/>
        </w:rPr>
      </w:pPr>
      <w:r>
        <w:rPr>
          <w:rFonts w:asciiTheme="majorBidi" w:eastAsia="Calibri" w:hAnsiTheme="majorBidi" w:cstheme="majorBidi"/>
          <w:b/>
          <w:bCs/>
          <w:i/>
          <w:iCs/>
          <w:color w:val="000000"/>
          <w:sz w:val="24"/>
          <w:szCs w:val="24"/>
          <w:lang w:bidi="fa-IR"/>
        </w:rPr>
        <w:t>*</w:t>
      </w:r>
      <w:bookmarkStart w:id="0" w:name="_GoBack"/>
      <w:bookmarkEnd w:id="0"/>
      <w:r w:rsidRPr="0083158F">
        <w:rPr>
          <w:rFonts w:asciiTheme="majorBidi" w:eastAsia="Calibri" w:hAnsiTheme="majorBidi" w:cstheme="majorBidi"/>
          <w:b/>
          <w:bCs/>
          <w:i/>
          <w:iCs/>
          <w:color w:val="000000"/>
          <w:sz w:val="24"/>
          <w:szCs w:val="24"/>
          <w:lang w:bidi="fa-IR"/>
        </w:rPr>
        <w:t>Correspondence</w:t>
      </w:r>
      <w:r>
        <w:rPr>
          <w:rFonts w:asciiTheme="majorBidi" w:eastAsia="Calibri" w:hAnsiTheme="majorBidi" w:cstheme="majorBidi"/>
          <w:i/>
          <w:iCs/>
          <w:color w:val="000000"/>
          <w:sz w:val="24"/>
          <w:szCs w:val="24"/>
          <w:lang w:bidi="fa-IR"/>
        </w:rPr>
        <w:t>: r.shaddel@uma.ac.ir</w:t>
      </w:r>
    </w:p>
    <w:p w:rsidR="0083158F" w:rsidRPr="0083158F" w:rsidRDefault="0083158F" w:rsidP="0083158F">
      <w:pPr>
        <w:spacing w:after="160" w:line="259" w:lineRule="auto"/>
        <w:rPr>
          <w:rFonts w:asciiTheme="minorBidi" w:eastAsia="Calibri" w:hAnsiTheme="minorBidi"/>
          <w:b/>
          <w:bCs/>
          <w:color w:val="000000"/>
          <w:sz w:val="20"/>
          <w:szCs w:val="20"/>
          <w:lang w:bidi="fa-IR"/>
        </w:rPr>
      </w:pPr>
      <w:r w:rsidRPr="0083158F">
        <w:rPr>
          <w:rFonts w:asciiTheme="minorBidi" w:eastAsia="Calibri" w:hAnsiTheme="minorBidi"/>
          <w:b/>
          <w:bCs/>
          <w:color w:val="000000"/>
          <w:sz w:val="20"/>
          <w:szCs w:val="20"/>
          <w:lang w:bidi="fa-IR"/>
        </w:rPr>
        <w:t>Abstract</w:t>
      </w:r>
    </w:p>
    <w:p w:rsidR="0083158F" w:rsidRPr="0083158F" w:rsidRDefault="0083158F" w:rsidP="0083158F">
      <w:pPr>
        <w:spacing w:after="160" w:line="259" w:lineRule="auto"/>
        <w:jc w:val="lowKashida"/>
        <w:rPr>
          <w:rFonts w:asciiTheme="minorBidi" w:eastAsia="Calibri" w:hAnsiTheme="minorBidi"/>
          <w:color w:val="000000"/>
          <w:rtl/>
          <w:lang w:bidi="fa-IR"/>
        </w:rPr>
      </w:pPr>
      <w:r w:rsidRPr="0083158F">
        <w:rPr>
          <w:rFonts w:asciiTheme="minorBidi" w:eastAsia="Calibri" w:hAnsiTheme="minorBidi"/>
          <w:color w:val="000000"/>
          <w:lang w:bidi="fa-IR"/>
        </w:rPr>
        <w:t xml:space="preserve">In this study, chitosan-coated </w:t>
      </w:r>
      <w:proofErr w:type="spellStart"/>
      <w:r w:rsidRPr="0083158F">
        <w:rPr>
          <w:rFonts w:asciiTheme="minorBidi" w:eastAsia="Calibri" w:hAnsiTheme="minorBidi"/>
          <w:color w:val="000000"/>
          <w:lang w:bidi="fa-IR"/>
        </w:rPr>
        <w:t>nanoliposomes</w:t>
      </w:r>
      <w:proofErr w:type="spellEnd"/>
      <w:r w:rsidRPr="0083158F">
        <w:rPr>
          <w:rFonts w:asciiTheme="minorBidi" w:eastAsia="Calibri" w:hAnsiTheme="minorBidi"/>
          <w:color w:val="000000"/>
          <w:lang w:bidi="fa-IR"/>
        </w:rPr>
        <w:t xml:space="preserve"> in ratios of 9-1, 8-2, 7-3 and 6-4 lecithin-</w:t>
      </w:r>
      <w:proofErr w:type="gramStart"/>
      <w:r w:rsidRPr="0083158F">
        <w:rPr>
          <w:rFonts w:asciiTheme="minorBidi" w:eastAsia="Calibri" w:hAnsiTheme="minorBidi"/>
          <w:color w:val="000000"/>
          <w:lang w:bidi="fa-IR"/>
        </w:rPr>
        <w:t>cholesterol,</w:t>
      </w:r>
      <w:proofErr w:type="gramEnd"/>
      <w:r w:rsidRPr="0083158F">
        <w:rPr>
          <w:rFonts w:asciiTheme="minorBidi" w:eastAsia="Calibri" w:hAnsiTheme="minorBidi"/>
          <w:color w:val="000000"/>
          <w:lang w:bidi="fa-IR"/>
        </w:rPr>
        <w:t xml:space="preserve"> were prepared using thin-film hydration method, as a practical delivery system for encapsulation of caffeine. Then, the particle size and zeta potential were measured to determine the characteristics of the produced particles. Average particle size (average hydrodynamic diameter) and particle size distribution for different lecithin-cholesterol ratios were in the range of 135.5-533.5 nm and 0.31-0.41, respectively. Zeta potential values were also obtained in the range of +40.96 to +50.5. After determining the encapsulation efficiency, FTIR method was used to investigate possible reactions between caffeine and </w:t>
      </w:r>
      <w:proofErr w:type="spellStart"/>
      <w:r w:rsidRPr="0083158F">
        <w:rPr>
          <w:rFonts w:asciiTheme="minorBidi" w:eastAsia="Calibri" w:hAnsiTheme="minorBidi"/>
          <w:color w:val="000000"/>
          <w:lang w:bidi="fa-IR"/>
        </w:rPr>
        <w:t>nanoliposome</w:t>
      </w:r>
      <w:proofErr w:type="spellEnd"/>
      <w:r w:rsidRPr="0083158F">
        <w:rPr>
          <w:rFonts w:asciiTheme="minorBidi" w:eastAsia="Calibri" w:hAnsiTheme="minorBidi"/>
          <w:color w:val="000000"/>
          <w:lang w:bidi="fa-IR"/>
        </w:rPr>
        <w:t xml:space="preserve"> wall materials. The morphology of </w:t>
      </w:r>
      <w:proofErr w:type="spellStart"/>
      <w:r w:rsidRPr="0083158F">
        <w:rPr>
          <w:rFonts w:asciiTheme="minorBidi" w:eastAsia="Calibri" w:hAnsiTheme="minorBidi"/>
          <w:color w:val="000000"/>
          <w:lang w:bidi="fa-IR"/>
        </w:rPr>
        <w:t>chitosome</w:t>
      </w:r>
      <w:proofErr w:type="spellEnd"/>
      <w:r w:rsidRPr="0083158F">
        <w:rPr>
          <w:rFonts w:asciiTheme="minorBidi" w:eastAsia="Calibri" w:hAnsiTheme="minorBidi"/>
          <w:color w:val="000000"/>
          <w:lang w:bidi="fa-IR"/>
        </w:rPr>
        <w:t xml:space="preserve"> with 9-1 ratio of lecithin-cholesterol loaded with </w:t>
      </w:r>
      <w:proofErr w:type="gramStart"/>
      <w:r w:rsidRPr="0083158F">
        <w:rPr>
          <w:rFonts w:asciiTheme="minorBidi" w:eastAsia="Calibri" w:hAnsiTheme="minorBidi"/>
          <w:color w:val="000000"/>
          <w:lang w:bidi="fa-IR"/>
        </w:rPr>
        <w:t>caffeine,</w:t>
      </w:r>
      <w:proofErr w:type="gramEnd"/>
      <w:r w:rsidRPr="0083158F">
        <w:rPr>
          <w:rFonts w:asciiTheme="minorBidi" w:eastAsia="Calibri" w:hAnsiTheme="minorBidi"/>
          <w:color w:val="000000"/>
          <w:lang w:bidi="fa-IR"/>
        </w:rPr>
        <w:t xml:space="preserve"> was shown by scanning electron microscopy (SEM). The stability of the </w:t>
      </w:r>
      <w:proofErr w:type="spellStart"/>
      <w:r w:rsidRPr="0083158F">
        <w:rPr>
          <w:rFonts w:asciiTheme="minorBidi" w:eastAsia="Calibri" w:hAnsiTheme="minorBidi"/>
          <w:color w:val="000000"/>
          <w:lang w:bidi="fa-IR"/>
        </w:rPr>
        <w:t>chitosomal</w:t>
      </w:r>
      <w:proofErr w:type="spellEnd"/>
      <w:r w:rsidRPr="0083158F">
        <w:rPr>
          <w:rFonts w:asciiTheme="minorBidi" w:eastAsia="Calibri" w:hAnsiTheme="minorBidi"/>
          <w:color w:val="000000"/>
          <w:lang w:bidi="fa-IR"/>
        </w:rPr>
        <w:t xml:space="preserve"> sample with a ratio of 1-9 lecithin-cholesterol was evaluated through visual observation of precipitation formation and calculation of the amount of release of encapsulated caffeine during 60 days of storage at ambient temperature. The results obtained in this research showed that </w:t>
      </w:r>
      <w:proofErr w:type="spellStart"/>
      <w:r w:rsidRPr="0083158F">
        <w:rPr>
          <w:rFonts w:asciiTheme="minorBidi" w:eastAsia="Calibri" w:hAnsiTheme="minorBidi"/>
          <w:color w:val="000000"/>
          <w:lang w:bidi="fa-IR"/>
        </w:rPr>
        <w:t>nanochitosomes</w:t>
      </w:r>
      <w:proofErr w:type="spellEnd"/>
      <w:r w:rsidRPr="0083158F">
        <w:rPr>
          <w:rFonts w:asciiTheme="minorBidi" w:eastAsia="Calibri" w:hAnsiTheme="minorBidi"/>
          <w:color w:val="000000"/>
          <w:lang w:bidi="fa-IR"/>
        </w:rPr>
        <w:t xml:space="preserve"> are an efficient system in maintaining and releasing caffeine.</w:t>
      </w:r>
    </w:p>
    <w:p w:rsidR="0083158F" w:rsidRPr="0083158F" w:rsidRDefault="0083158F" w:rsidP="0083158F">
      <w:pPr>
        <w:spacing w:after="160" w:line="259" w:lineRule="auto"/>
        <w:rPr>
          <w:rFonts w:asciiTheme="minorBidi" w:eastAsia="Calibri" w:hAnsiTheme="minorBidi"/>
          <w:color w:val="000000"/>
          <w:sz w:val="20"/>
          <w:szCs w:val="20"/>
          <w:rtl/>
          <w:lang w:bidi="fa-IR"/>
        </w:rPr>
      </w:pPr>
    </w:p>
    <w:p w:rsidR="0083158F" w:rsidRPr="0083158F" w:rsidRDefault="0083158F" w:rsidP="0083158F">
      <w:pPr>
        <w:spacing w:after="160" w:line="259" w:lineRule="auto"/>
        <w:rPr>
          <w:rFonts w:asciiTheme="minorBidi" w:eastAsia="Calibri" w:hAnsiTheme="minorBidi"/>
          <w:color w:val="000000"/>
          <w:sz w:val="20"/>
          <w:szCs w:val="20"/>
          <w:rtl/>
          <w:lang w:bidi="fa-IR"/>
        </w:rPr>
      </w:pPr>
      <w:r w:rsidRPr="0083158F">
        <w:rPr>
          <w:rFonts w:asciiTheme="minorBidi" w:eastAsia="Calibri" w:hAnsiTheme="minorBidi"/>
          <w:b/>
          <w:bCs/>
          <w:color w:val="000000"/>
          <w:sz w:val="20"/>
          <w:szCs w:val="20"/>
        </w:rPr>
        <w:t xml:space="preserve">Keywords: </w:t>
      </w:r>
      <w:proofErr w:type="spellStart"/>
      <w:r w:rsidRPr="0083158F">
        <w:rPr>
          <w:rFonts w:asciiTheme="minorBidi" w:eastAsia="Calibri" w:hAnsiTheme="minorBidi"/>
          <w:color w:val="000000"/>
          <w:sz w:val="20"/>
          <w:szCs w:val="20"/>
          <w:lang w:bidi="fa-IR"/>
        </w:rPr>
        <w:t>Nanoliposome</w:t>
      </w:r>
      <w:proofErr w:type="spellEnd"/>
      <w:r w:rsidRPr="0083158F">
        <w:rPr>
          <w:rFonts w:asciiTheme="minorBidi" w:eastAsia="Calibri" w:hAnsiTheme="minorBidi"/>
          <w:color w:val="000000"/>
          <w:sz w:val="20"/>
          <w:szCs w:val="20"/>
          <w:lang w:bidi="fa-IR"/>
        </w:rPr>
        <w:t xml:space="preserve">, </w:t>
      </w:r>
      <w:proofErr w:type="spellStart"/>
      <w:r w:rsidRPr="0083158F">
        <w:rPr>
          <w:rFonts w:asciiTheme="minorBidi" w:eastAsia="Calibri" w:hAnsiTheme="minorBidi"/>
          <w:color w:val="000000"/>
          <w:sz w:val="20"/>
          <w:szCs w:val="20"/>
          <w:lang w:bidi="fa-IR"/>
        </w:rPr>
        <w:t>Nanochitosome</w:t>
      </w:r>
      <w:proofErr w:type="spellEnd"/>
      <w:r w:rsidRPr="0083158F">
        <w:rPr>
          <w:rFonts w:asciiTheme="minorBidi" w:eastAsia="Calibri" w:hAnsiTheme="minorBidi"/>
          <w:color w:val="000000"/>
          <w:sz w:val="20"/>
          <w:szCs w:val="20"/>
          <w:lang w:bidi="fa-IR"/>
        </w:rPr>
        <w:t>, FTIR, SEM</w:t>
      </w:r>
    </w:p>
    <w:p w:rsidR="00412D92" w:rsidRDefault="00412D92"/>
    <w:sectPr w:rsidR="00412D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8F"/>
    <w:rsid w:val="00412D92"/>
    <w:rsid w:val="0083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2023-01-04T07:59:00Z</dcterms:created>
  <dcterms:modified xsi:type="dcterms:W3CDTF">2023-01-04T08:08:00Z</dcterms:modified>
</cp:coreProperties>
</file>