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72" w:rsidRPr="00F01AF1" w:rsidRDefault="00791C72" w:rsidP="00791C72">
      <w:pPr>
        <w:pStyle w:val="Title"/>
      </w:pPr>
      <w:r w:rsidRPr="00F01AF1">
        <w:t xml:space="preserve">Effect of Stand Type and Tree Size on Gum Arabic Yield </w:t>
      </w:r>
      <w:r>
        <w:t xml:space="preserve">from </w:t>
      </w:r>
      <w:r w:rsidRPr="00F01AF1">
        <w:rPr>
          <w:i/>
          <w:iCs/>
        </w:rPr>
        <w:t xml:space="preserve">Acacia </w:t>
      </w:r>
      <w:proofErr w:type="spellStart"/>
      <w:r w:rsidRPr="00F01AF1">
        <w:rPr>
          <w:i/>
          <w:iCs/>
        </w:rPr>
        <w:t>senegal</w:t>
      </w:r>
      <w:proofErr w:type="spellEnd"/>
      <w:r>
        <w:t xml:space="preserve"> in North Kordofan State, Sudan</w:t>
      </w:r>
    </w:p>
    <w:p w:rsidR="00791C72" w:rsidRDefault="00791C72" w:rsidP="00791C72">
      <w:pPr>
        <w:jc w:val="center"/>
        <w:rPr>
          <w:rFonts w:asciiTheme="majorBidi" w:hAnsiTheme="majorBidi" w:cstheme="majorBidi"/>
          <w:szCs w:val="24"/>
        </w:rPr>
      </w:pPr>
      <w:r w:rsidRPr="002D5EEA">
        <w:rPr>
          <w:rFonts w:asciiTheme="majorBidi" w:hAnsiTheme="majorBidi" w:cstheme="majorBidi"/>
          <w:szCs w:val="24"/>
        </w:rPr>
        <w:t>Adam, I. M.</w:t>
      </w:r>
      <w:r w:rsidRPr="009E4E75">
        <w:rPr>
          <w:rFonts w:asciiTheme="majorBidi" w:hAnsiTheme="majorBidi" w:cstheme="majorBidi"/>
          <w:szCs w:val="24"/>
          <w:vertAlign w:val="superscript"/>
        </w:rPr>
        <w:t>1</w:t>
      </w:r>
      <w:r>
        <w:rPr>
          <w:rFonts w:asciiTheme="majorBidi" w:hAnsiTheme="majorBidi" w:cstheme="majorBidi"/>
          <w:szCs w:val="24"/>
        </w:rPr>
        <w:t xml:space="preserve">*, </w:t>
      </w:r>
      <w:proofErr w:type="spellStart"/>
      <w:proofErr w:type="gramStart"/>
      <w:r w:rsidRPr="002D5EEA">
        <w:rPr>
          <w:rFonts w:asciiTheme="majorBidi" w:hAnsiTheme="majorBidi" w:cstheme="majorBidi"/>
          <w:szCs w:val="24"/>
        </w:rPr>
        <w:t>Abutaba</w:t>
      </w:r>
      <w:r>
        <w:rPr>
          <w:rFonts w:asciiTheme="majorBidi" w:hAnsiTheme="majorBidi" w:cstheme="majorBidi"/>
          <w:szCs w:val="24"/>
        </w:rPr>
        <w:t>,</w:t>
      </w:r>
      <w:r w:rsidRPr="002D5EEA">
        <w:rPr>
          <w:rFonts w:asciiTheme="majorBidi" w:hAnsiTheme="majorBidi" w:cstheme="majorBidi"/>
          <w:szCs w:val="24"/>
        </w:rPr>
        <w:t>Y</w:t>
      </w:r>
      <w:proofErr w:type="spellEnd"/>
      <w:r w:rsidRPr="002D5EEA">
        <w:rPr>
          <w:rFonts w:asciiTheme="majorBidi" w:hAnsiTheme="majorBidi" w:cstheme="majorBidi"/>
          <w:szCs w:val="24"/>
        </w:rPr>
        <w:t>.</w:t>
      </w:r>
      <w:proofErr w:type="gramEnd"/>
      <w:r>
        <w:rPr>
          <w:rFonts w:asciiTheme="majorBidi" w:hAnsiTheme="majorBidi" w:cstheme="majorBidi"/>
          <w:szCs w:val="24"/>
        </w:rPr>
        <w:t xml:space="preserve"> M,</w:t>
      </w:r>
      <w:r w:rsidRPr="009E4E75">
        <w:rPr>
          <w:rFonts w:asciiTheme="majorBidi" w:hAnsiTheme="majorBidi" w:cstheme="majorBidi"/>
          <w:szCs w:val="24"/>
          <w:vertAlign w:val="superscript"/>
        </w:rPr>
        <w:t>2</w:t>
      </w:r>
      <w:r w:rsidRPr="002D5EE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D5EEA">
        <w:rPr>
          <w:rFonts w:asciiTheme="majorBidi" w:hAnsiTheme="majorBidi" w:cstheme="majorBidi"/>
          <w:szCs w:val="24"/>
        </w:rPr>
        <w:t>Musaad</w:t>
      </w:r>
      <w:proofErr w:type="spellEnd"/>
      <w:r w:rsidRPr="002D5EEA">
        <w:rPr>
          <w:rFonts w:asciiTheme="majorBidi" w:hAnsiTheme="majorBidi" w:cstheme="majorBidi"/>
          <w:szCs w:val="24"/>
        </w:rPr>
        <w:t xml:space="preserve"> A. M.</w:t>
      </w:r>
      <w:r w:rsidRPr="009E4E75">
        <w:rPr>
          <w:rFonts w:asciiTheme="majorBidi" w:hAnsiTheme="majorBidi" w:cstheme="majorBidi"/>
          <w:szCs w:val="24"/>
          <w:vertAlign w:val="superscript"/>
        </w:rPr>
        <w:t>3</w:t>
      </w:r>
      <w:r w:rsidRPr="002D5EEA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Abdelrahman, H. M.</w:t>
      </w:r>
      <w:r w:rsidRPr="009E4E75">
        <w:rPr>
          <w:rFonts w:asciiTheme="majorBidi" w:hAnsiTheme="majorBidi" w:cstheme="majorBidi"/>
          <w:szCs w:val="24"/>
          <w:vertAlign w:val="superscript"/>
        </w:rPr>
        <w:t>1</w:t>
      </w:r>
      <w:r>
        <w:rPr>
          <w:rFonts w:asciiTheme="majorBidi" w:hAnsiTheme="majorBidi" w:cstheme="majorBidi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Cs w:val="24"/>
        </w:rPr>
        <w:t>Elnour</w:t>
      </w:r>
      <w:proofErr w:type="spellEnd"/>
      <w:r>
        <w:rPr>
          <w:rFonts w:asciiTheme="majorBidi" w:hAnsiTheme="majorBidi" w:cstheme="majorBidi"/>
          <w:szCs w:val="24"/>
        </w:rPr>
        <w:t>, A. H.</w:t>
      </w:r>
      <w:r w:rsidRPr="009E4E75">
        <w:rPr>
          <w:rFonts w:asciiTheme="majorBidi" w:hAnsiTheme="majorBidi" w:cstheme="majorBidi"/>
          <w:szCs w:val="24"/>
          <w:vertAlign w:val="superscript"/>
        </w:rPr>
        <w:t>4</w:t>
      </w:r>
      <w:r>
        <w:rPr>
          <w:rFonts w:asciiTheme="majorBidi" w:hAnsiTheme="majorBidi" w:cstheme="majorBidi"/>
          <w:szCs w:val="24"/>
        </w:rPr>
        <w:t xml:space="preserve"> </w:t>
      </w:r>
    </w:p>
    <w:p w:rsidR="00791C72" w:rsidRPr="00791C72" w:rsidRDefault="00791C72" w:rsidP="00791C72">
      <w:pPr>
        <w:rPr>
          <w:rStyle w:val="SubtleEmphasis"/>
        </w:rPr>
      </w:pPr>
      <w:r>
        <w:rPr>
          <w:rFonts w:asciiTheme="majorBidi" w:hAnsiTheme="majorBidi" w:cstheme="majorBidi"/>
          <w:szCs w:val="24"/>
        </w:rPr>
        <w:t xml:space="preserve">1 </w:t>
      </w:r>
      <w:proofErr w:type="spellStart"/>
      <w:r w:rsidRPr="00791C72">
        <w:rPr>
          <w:rStyle w:val="SubtleEmphasis"/>
        </w:rPr>
        <w:t>Elobeid</w:t>
      </w:r>
      <w:proofErr w:type="spellEnd"/>
      <w:r w:rsidRPr="00791C72">
        <w:rPr>
          <w:rStyle w:val="SubtleEmphasis"/>
        </w:rPr>
        <w:t xml:space="preserve"> Agricultural Research Station, Agricultural Research Corporation (ARC) – Sudan</w:t>
      </w:r>
    </w:p>
    <w:p w:rsidR="00791C72" w:rsidRPr="00791C72" w:rsidRDefault="00791C72" w:rsidP="00791C72">
      <w:pPr>
        <w:rPr>
          <w:rStyle w:val="SubtleEmphasis"/>
        </w:rPr>
      </w:pPr>
      <w:r w:rsidRPr="00791C72">
        <w:rPr>
          <w:rStyle w:val="SubtleEmphasis"/>
        </w:rPr>
        <w:t xml:space="preserve">2 Forestry Department, University of Kordofan </w:t>
      </w:r>
    </w:p>
    <w:p w:rsidR="00791C72" w:rsidRPr="00791C72" w:rsidRDefault="00791C72" w:rsidP="00791C72">
      <w:pPr>
        <w:rPr>
          <w:rStyle w:val="SubtleEmphasis"/>
        </w:rPr>
      </w:pPr>
      <w:r w:rsidRPr="00791C72">
        <w:rPr>
          <w:rStyle w:val="SubtleEmphasis"/>
        </w:rPr>
        <w:t>3 Forest National Corporation (FNC) – Sudan</w:t>
      </w:r>
    </w:p>
    <w:p w:rsidR="00791C72" w:rsidRPr="00791C72" w:rsidRDefault="00791C72" w:rsidP="00791C72">
      <w:pPr>
        <w:pStyle w:val="Subtitle"/>
        <w:ind w:firstLine="0"/>
        <w:rPr>
          <w:rStyle w:val="SubtleEmphasis"/>
        </w:rPr>
      </w:pPr>
      <w:r w:rsidRPr="00791C72">
        <w:rPr>
          <w:rStyle w:val="SubtleEmphasis"/>
        </w:rPr>
        <w:t xml:space="preserve">4 Center of Excellence for Advanced Research in Fluid Flow (CARIFF), University   of Malaysia Pahang </w:t>
      </w:r>
      <w:proofErr w:type="spellStart"/>
      <w:r w:rsidRPr="00791C72">
        <w:rPr>
          <w:rStyle w:val="SubtleEmphasis"/>
        </w:rPr>
        <w:t>Gambang</w:t>
      </w:r>
      <w:proofErr w:type="spellEnd"/>
      <w:r w:rsidRPr="00791C72">
        <w:rPr>
          <w:rStyle w:val="SubtleEmphasis"/>
        </w:rPr>
        <w:t>, Malaysia</w:t>
      </w:r>
      <w:bookmarkStart w:id="0" w:name="_GoBack"/>
      <w:bookmarkEnd w:id="0"/>
    </w:p>
    <w:p w:rsidR="00791C72" w:rsidRPr="00791C72" w:rsidRDefault="00791C72" w:rsidP="00791C72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*</w:t>
      </w:r>
      <w:r w:rsidRPr="00791C72">
        <w:rPr>
          <w:rStyle w:val="SubtleEmphasis"/>
        </w:rPr>
        <w:t>Correspondent author</w:t>
      </w:r>
      <w:r>
        <w:rPr>
          <w:rFonts w:asciiTheme="majorBidi" w:hAnsiTheme="majorBidi" w:cstheme="majorBidi"/>
          <w:szCs w:val="24"/>
        </w:rPr>
        <w:t xml:space="preserve"> </w:t>
      </w:r>
    </w:p>
    <w:p w:rsidR="00791C72" w:rsidRPr="00791C72" w:rsidRDefault="00791C72" w:rsidP="00791C72">
      <w:pPr>
        <w:pStyle w:val="Heading1"/>
      </w:pPr>
      <w:r w:rsidRPr="00791C72">
        <w:t>ABSTRACT</w:t>
      </w:r>
    </w:p>
    <w:p w:rsidR="00791C72" w:rsidRPr="00F01AF1" w:rsidRDefault="00791C72" w:rsidP="00791C72">
      <w:pPr>
        <w:spacing w:after="0"/>
        <w:jc w:val="both"/>
        <w:rPr>
          <w:rFonts w:asciiTheme="majorBidi" w:hAnsiTheme="majorBidi" w:cstheme="majorBidi"/>
          <w:szCs w:val="24"/>
        </w:rPr>
      </w:pPr>
      <w:r w:rsidRPr="00F01AF1">
        <w:rPr>
          <w:rFonts w:asciiTheme="majorBidi" w:hAnsiTheme="majorBidi" w:cstheme="majorBidi"/>
          <w:szCs w:val="24"/>
        </w:rPr>
        <w:t xml:space="preserve">To study the effect of stand type and tree sizes on gum arabic yield of </w:t>
      </w:r>
      <w:r w:rsidRPr="00F01AF1">
        <w:rPr>
          <w:rFonts w:asciiTheme="majorBidi" w:hAnsiTheme="majorBidi" w:cstheme="majorBidi"/>
          <w:i/>
          <w:iCs/>
          <w:szCs w:val="24"/>
        </w:rPr>
        <w:t xml:space="preserve">Acacia </w:t>
      </w:r>
      <w:proofErr w:type="spellStart"/>
      <w:r w:rsidRPr="00F01AF1">
        <w:rPr>
          <w:rFonts w:asciiTheme="majorBidi" w:hAnsiTheme="majorBidi" w:cstheme="majorBidi"/>
          <w:i/>
          <w:iCs/>
          <w:szCs w:val="24"/>
        </w:rPr>
        <w:t>senegal</w:t>
      </w:r>
      <w:proofErr w:type="spellEnd"/>
      <w:r w:rsidRPr="00F01AF1">
        <w:rPr>
          <w:rFonts w:asciiTheme="majorBidi" w:hAnsiTheme="majorBidi" w:cstheme="majorBidi"/>
          <w:szCs w:val="24"/>
        </w:rPr>
        <w:t xml:space="preserve"> tree species</w:t>
      </w:r>
      <w:r>
        <w:rPr>
          <w:rFonts w:asciiTheme="majorBidi" w:hAnsiTheme="majorBidi" w:cstheme="majorBidi"/>
          <w:szCs w:val="24"/>
        </w:rPr>
        <w:t>.</w:t>
      </w:r>
      <w:r w:rsidRPr="00F01AF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We selected t</w:t>
      </w:r>
      <w:r w:rsidRPr="00F01AF1">
        <w:rPr>
          <w:rFonts w:asciiTheme="majorBidi" w:hAnsiTheme="majorBidi" w:cstheme="majorBidi"/>
          <w:szCs w:val="24"/>
        </w:rPr>
        <w:t xml:space="preserve">wo locations of local villages in Sudan, called Demokeya </w:t>
      </w:r>
      <w:r>
        <w:rPr>
          <w:rFonts w:asciiTheme="majorBidi" w:hAnsiTheme="majorBidi" w:cstheme="majorBidi"/>
          <w:szCs w:val="24"/>
        </w:rPr>
        <w:t>(</w:t>
      </w:r>
      <w:r w:rsidRPr="00F01AF1">
        <w:rPr>
          <w:rFonts w:asciiTheme="majorBidi" w:hAnsiTheme="majorBidi" w:cstheme="majorBidi"/>
          <w:szCs w:val="24"/>
        </w:rPr>
        <w:t>reserved research testing site</w:t>
      </w:r>
      <w:r>
        <w:rPr>
          <w:rFonts w:asciiTheme="majorBidi" w:hAnsiTheme="majorBidi" w:cstheme="majorBidi"/>
          <w:szCs w:val="24"/>
        </w:rPr>
        <w:t>)</w:t>
      </w:r>
      <w:r w:rsidRPr="00F01AF1">
        <w:rPr>
          <w:rFonts w:asciiTheme="majorBidi" w:hAnsiTheme="majorBidi" w:cstheme="majorBidi"/>
          <w:szCs w:val="24"/>
        </w:rPr>
        <w:t xml:space="preserve"> east </w:t>
      </w:r>
      <w:proofErr w:type="spellStart"/>
      <w:r w:rsidRPr="00F01AF1">
        <w:rPr>
          <w:rFonts w:asciiTheme="majorBidi" w:hAnsiTheme="majorBidi" w:cstheme="majorBidi"/>
          <w:szCs w:val="24"/>
        </w:rPr>
        <w:t>Elobeid</w:t>
      </w:r>
      <w:proofErr w:type="spellEnd"/>
      <w:r w:rsidRPr="00F01AF1">
        <w:rPr>
          <w:rFonts w:asciiTheme="majorBidi" w:hAnsiTheme="majorBidi" w:cstheme="majorBidi"/>
          <w:szCs w:val="24"/>
        </w:rPr>
        <w:t xml:space="preserve"> town and Al-</w:t>
      </w:r>
      <w:proofErr w:type="spellStart"/>
      <w:r w:rsidRPr="00F01AF1">
        <w:rPr>
          <w:rFonts w:asciiTheme="majorBidi" w:hAnsiTheme="majorBidi" w:cstheme="majorBidi"/>
          <w:szCs w:val="24"/>
        </w:rPr>
        <w:t>Rahad</w:t>
      </w:r>
      <w:proofErr w:type="spellEnd"/>
      <w:r w:rsidRPr="00F01AF1">
        <w:rPr>
          <w:rFonts w:asciiTheme="majorBidi" w:hAnsiTheme="majorBidi" w:cstheme="majorBidi"/>
          <w:szCs w:val="24"/>
        </w:rPr>
        <w:t xml:space="preserve"> natural open forest inside the gum arabic belt. Two sizes (base on stem diameter at breath height of the trees) were determined within these two forests. A combination of four variables was considered as source of variation to be tested for gum </w:t>
      </w:r>
      <w:r>
        <w:rPr>
          <w:rFonts w:asciiTheme="majorBidi" w:hAnsiTheme="majorBidi" w:cstheme="majorBidi"/>
          <w:szCs w:val="24"/>
        </w:rPr>
        <w:t xml:space="preserve">arabic </w:t>
      </w:r>
      <w:r w:rsidRPr="00F01AF1">
        <w:rPr>
          <w:rFonts w:asciiTheme="majorBidi" w:hAnsiTheme="majorBidi" w:cstheme="majorBidi"/>
          <w:szCs w:val="24"/>
        </w:rPr>
        <w:t>yield</w:t>
      </w:r>
      <w:r>
        <w:rPr>
          <w:rFonts w:asciiTheme="majorBidi" w:hAnsiTheme="majorBidi" w:cstheme="majorBidi"/>
          <w:szCs w:val="24"/>
        </w:rPr>
        <w:t>/</w:t>
      </w:r>
      <w:r w:rsidRPr="00F01AF1">
        <w:rPr>
          <w:rFonts w:asciiTheme="majorBidi" w:hAnsiTheme="majorBidi" w:cstheme="majorBidi"/>
          <w:szCs w:val="24"/>
        </w:rPr>
        <w:t xml:space="preserve">production. Every experimental level was represented with (5 trees). </w:t>
      </w:r>
      <w:r>
        <w:rPr>
          <w:rFonts w:asciiTheme="majorBidi" w:hAnsiTheme="majorBidi" w:cstheme="majorBidi"/>
          <w:szCs w:val="24"/>
        </w:rPr>
        <w:t>We collected g</w:t>
      </w:r>
      <w:r w:rsidRPr="00F01AF1">
        <w:rPr>
          <w:rFonts w:asciiTheme="majorBidi" w:hAnsiTheme="majorBidi" w:cstheme="majorBidi"/>
          <w:szCs w:val="24"/>
        </w:rPr>
        <w:t xml:space="preserve">um </w:t>
      </w:r>
      <w:r>
        <w:rPr>
          <w:rFonts w:asciiTheme="majorBidi" w:hAnsiTheme="majorBidi" w:cstheme="majorBidi"/>
          <w:szCs w:val="24"/>
        </w:rPr>
        <w:t xml:space="preserve">nodules </w:t>
      </w:r>
      <w:r w:rsidRPr="00F01AF1">
        <w:rPr>
          <w:rFonts w:asciiTheme="majorBidi" w:hAnsiTheme="majorBidi" w:cstheme="majorBidi"/>
          <w:szCs w:val="24"/>
        </w:rPr>
        <w:t>from these combination groups separately</w:t>
      </w:r>
      <w:r>
        <w:rPr>
          <w:rFonts w:asciiTheme="majorBidi" w:hAnsiTheme="majorBidi" w:cstheme="majorBidi"/>
          <w:szCs w:val="24"/>
        </w:rPr>
        <w:t xml:space="preserve"> after 45 days from time of tapping and then 15 days interval between picking up to fife pickings</w:t>
      </w:r>
      <w:r w:rsidRPr="00F01AF1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then we </w:t>
      </w:r>
      <w:r w:rsidRPr="00F01AF1">
        <w:rPr>
          <w:rFonts w:asciiTheme="majorBidi" w:hAnsiTheme="majorBidi" w:cstheme="majorBidi"/>
          <w:szCs w:val="24"/>
        </w:rPr>
        <w:t>weighed</w:t>
      </w:r>
      <w:r>
        <w:rPr>
          <w:rFonts w:asciiTheme="majorBidi" w:hAnsiTheme="majorBidi" w:cstheme="majorBidi"/>
          <w:szCs w:val="24"/>
        </w:rPr>
        <w:t xml:space="preserve"> the gum</w:t>
      </w:r>
      <w:r w:rsidRPr="00F01AF1">
        <w:rPr>
          <w:rFonts w:asciiTheme="majorBidi" w:hAnsiTheme="majorBidi" w:cstheme="majorBidi"/>
          <w:szCs w:val="24"/>
        </w:rPr>
        <w:t xml:space="preserve">. The data obtained </w:t>
      </w:r>
      <w:r>
        <w:rPr>
          <w:rFonts w:asciiTheme="majorBidi" w:hAnsiTheme="majorBidi" w:cstheme="majorBidi"/>
          <w:szCs w:val="24"/>
        </w:rPr>
        <w:t xml:space="preserve">was </w:t>
      </w:r>
      <w:r w:rsidRPr="00F01AF1">
        <w:rPr>
          <w:rFonts w:asciiTheme="majorBidi" w:hAnsiTheme="majorBidi" w:cstheme="majorBidi"/>
          <w:szCs w:val="24"/>
        </w:rPr>
        <w:t>subjected to statistical analysis using (SAS)</w:t>
      </w:r>
      <w:r>
        <w:rPr>
          <w:rFonts w:asciiTheme="majorBidi" w:hAnsiTheme="majorBidi" w:cstheme="majorBidi"/>
          <w:szCs w:val="24"/>
        </w:rPr>
        <w:t xml:space="preserve"> </w:t>
      </w:r>
      <w:r w:rsidRPr="00F01AF1">
        <w:rPr>
          <w:rFonts w:asciiTheme="majorBidi" w:hAnsiTheme="majorBidi" w:cstheme="majorBidi"/>
          <w:szCs w:val="24"/>
        </w:rPr>
        <w:t>computer software program. The result showed significant differences (p = 0.05)</w:t>
      </w:r>
      <w:r>
        <w:rPr>
          <w:rFonts w:asciiTheme="majorBidi" w:hAnsiTheme="majorBidi" w:cstheme="majorBidi"/>
          <w:szCs w:val="24"/>
        </w:rPr>
        <w:t xml:space="preserve"> for four out of five picks on gum yield</w:t>
      </w:r>
      <w:r w:rsidRPr="00F01AF1">
        <w:rPr>
          <w:rFonts w:asciiTheme="majorBidi" w:hAnsiTheme="majorBidi" w:cstheme="majorBidi"/>
          <w:szCs w:val="24"/>
        </w:rPr>
        <w:t xml:space="preserve">. Variation within the </w:t>
      </w:r>
      <w:r>
        <w:rPr>
          <w:rFonts w:asciiTheme="majorBidi" w:hAnsiTheme="majorBidi" w:cstheme="majorBidi"/>
          <w:szCs w:val="24"/>
        </w:rPr>
        <w:t xml:space="preserve">gum yield according to the </w:t>
      </w:r>
      <w:r w:rsidRPr="00F01AF1">
        <w:rPr>
          <w:rFonts w:asciiTheme="majorBidi" w:hAnsiTheme="majorBidi" w:cstheme="majorBidi"/>
          <w:szCs w:val="24"/>
        </w:rPr>
        <w:t>size class, in the both site</w:t>
      </w:r>
      <w:r>
        <w:rPr>
          <w:rFonts w:asciiTheme="majorBidi" w:hAnsiTheme="majorBidi" w:cstheme="majorBidi"/>
          <w:szCs w:val="24"/>
        </w:rPr>
        <w:t>s was observed,</w:t>
      </w:r>
      <w:r w:rsidRPr="00F01AF1">
        <w:rPr>
          <w:rFonts w:asciiTheme="majorBidi" w:hAnsiTheme="majorBidi" w:cstheme="majorBidi"/>
          <w:szCs w:val="24"/>
        </w:rPr>
        <w:t xml:space="preserve"> size class (2) was higher gum yield all around the fifth pickings for Demokeya and Al-</w:t>
      </w:r>
      <w:proofErr w:type="spellStart"/>
      <w:r w:rsidRPr="00F01AF1">
        <w:rPr>
          <w:rFonts w:asciiTheme="majorBidi" w:hAnsiTheme="majorBidi" w:cstheme="majorBidi"/>
          <w:szCs w:val="24"/>
        </w:rPr>
        <w:t>Rahad</w:t>
      </w:r>
      <w:proofErr w:type="spellEnd"/>
      <w:r w:rsidRPr="00F01AF1">
        <w:rPr>
          <w:rFonts w:asciiTheme="majorBidi" w:hAnsiTheme="majorBidi" w:cstheme="majorBidi"/>
          <w:szCs w:val="24"/>
        </w:rPr>
        <w:t xml:space="preserve"> areas.</w:t>
      </w:r>
    </w:p>
    <w:p w:rsidR="00791C72" w:rsidRDefault="00791C72" w:rsidP="00791C72">
      <w:pPr>
        <w:pBdr>
          <w:top w:val="single" w:sz="4" w:space="1" w:color="auto"/>
        </w:pBdr>
        <w:jc w:val="both"/>
        <w:rPr>
          <w:rFonts w:asciiTheme="majorBidi" w:eastAsia="Calibri" w:hAnsiTheme="majorBidi" w:cstheme="majorBidi"/>
          <w:szCs w:val="24"/>
        </w:rPr>
      </w:pPr>
      <w:r w:rsidRPr="00F01AF1">
        <w:rPr>
          <w:rFonts w:asciiTheme="majorBidi" w:hAnsiTheme="majorBidi" w:cstheme="majorBidi"/>
          <w:szCs w:val="24"/>
        </w:rPr>
        <w:t xml:space="preserve">Key words: </w:t>
      </w:r>
      <w:r w:rsidRPr="00F01AF1">
        <w:rPr>
          <w:rFonts w:asciiTheme="majorBidi" w:eastAsia="Calibri" w:hAnsiTheme="majorBidi" w:cstheme="majorBidi"/>
          <w:szCs w:val="24"/>
        </w:rPr>
        <w:t xml:space="preserve">Gum Arabic, Demokeya, North Kordofan, Hashab tree and </w:t>
      </w:r>
      <w:r w:rsidRPr="00F01AF1">
        <w:rPr>
          <w:rFonts w:asciiTheme="majorBidi" w:eastAsia="Calibri" w:hAnsiTheme="majorBidi" w:cstheme="majorBidi"/>
          <w:i/>
          <w:iCs/>
          <w:szCs w:val="24"/>
        </w:rPr>
        <w:t xml:space="preserve">Acacia </w:t>
      </w:r>
      <w:proofErr w:type="spellStart"/>
      <w:r w:rsidRPr="00F01AF1">
        <w:rPr>
          <w:rFonts w:asciiTheme="majorBidi" w:eastAsia="Calibri" w:hAnsiTheme="majorBidi" w:cstheme="majorBidi"/>
          <w:i/>
          <w:iCs/>
          <w:szCs w:val="24"/>
        </w:rPr>
        <w:t>senegal</w:t>
      </w:r>
      <w:proofErr w:type="spellEnd"/>
      <w:r w:rsidRPr="00F01AF1">
        <w:rPr>
          <w:rFonts w:asciiTheme="majorBidi" w:eastAsia="Calibri" w:hAnsiTheme="majorBidi" w:cstheme="majorBidi"/>
          <w:szCs w:val="24"/>
        </w:rPr>
        <w:t>.</w:t>
      </w:r>
    </w:p>
    <w:p w:rsidR="00431E25" w:rsidRDefault="00431E25"/>
    <w:sectPr w:rsidR="0043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2E51"/>
    <w:multiLevelType w:val="hybridMultilevel"/>
    <w:tmpl w:val="39EA1BD2"/>
    <w:lvl w:ilvl="0" w:tplc="986CF6D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72"/>
    <w:rsid w:val="00431E25"/>
    <w:rsid w:val="007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CFA9"/>
  <w15:chartTrackingRefBased/>
  <w15:docId w15:val="{792826C5-0430-4DD9-B475-AB05402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Text"/>
    <w:qFormat/>
    <w:rsid w:val="00791C72"/>
    <w:pPr>
      <w:spacing w:after="200" w:line="240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1C72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91C72"/>
    <w:pPr>
      <w:numPr>
        <w:ilvl w:val="1"/>
      </w:numPr>
      <w:spacing w:after="160"/>
      <w:ind w:firstLine="720"/>
      <w:jc w:val="both"/>
    </w:pPr>
    <w:rPr>
      <w:rFonts w:asciiTheme="majorBidi" w:hAnsiTheme="majorBidi"/>
      <w:iCs/>
      <w:color w:val="5A5A5A" w:themeColor="text1" w:themeTint="A5"/>
      <w:spacing w:val="15"/>
      <w:szCs w:val="23"/>
    </w:rPr>
  </w:style>
  <w:style w:type="character" w:customStyle="1" w:styleId="SubtitleChar">
    <w:name w:val="Subtitle Char"/>
    <w:basedOn w:val="DefaultParagraphFont"/>
    <w:link w:val="Subtitle"/>
    <w:uiPriority w:val="11"/>
    <w:rsid w:val="00791C72"/>
    <w:rPr>
      <w:rFonts w:asciiTheme="majorBidi" w:eastAsiaTheme="minorEastAsia" w:hAnsiTheme="majorBidi"/>
      <w:iCs/>
      <w:color w:val="5A5A5A" w:themeColor="text1" w:themeTint="A5"/>
      <w:spacing w:val="15"/>
      <w:sz w:val="24"/>
      <w:szCs w:val="23"/>
    </w:rPr>
  </w:style>
  <w:style w:type="character" w:styleId="SubtleEmphasis">
    <w:name w:val="Subtle Emphasis"/>
    <w:basedOn w:val="DefaultParagraphFont"/>
    <w:uiPriority w:val="19"/>
    <w:qFormat/>
    <w:rsid w:val="00791C72"/>
    <w:rPr>
      <w:rFonts w:asciiTheme="majorBidi" w:hAnsiTheme="majorBidi"/>
      <w:i/>
      <w:iCs/>
      <w:color w:val="404040" w:themeColor="text1" w:themeTint="B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1C72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72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1C72"/>
    <w:rPr>
      <w:rFonts w:asciiTheme="majorBidi" w:eastAsiaTheme="majorEastAsia" w:hAnsiTheme="majorBidi" w:cstheme="majorBidi"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79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omer</dc:creator>
  <cp:keywords/>
  <dc:description/>
  <cp:lastModifiedBy>idris omer</cp:lastModifiedBy>
  <cp:revision>1</cp:revision>
  <dcterms:created xsi:type="dcterms:W3CDTF">2022-12-24T16:16:00Z</dcterms:created>
  <dcterms:modified xsi:type="dcterms:W3CDTF">2022-12-24T16:23:00Z</dcterms:modified>
</cp:coreProperties>
</file>