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B3" w:rsidRPr="00C33662" w:rsidRDefault="00C33662" w:rsidP="00C33662">
      <w:pPr>
        <w:jc w:val="center"/>
        <w:rPr>
          <w:rFonts w:ascii="Arial" w:hAnsi="Arial" w:cs="Arial"/>
          <w:b/>
          <w:sz w:val="32"/>
          <w:szCs w:val="32"/>
          <w:lang w:val="en-US"/>
        </w:rPr>
      </w:pPr>
      <w:r w:rsidRPr="00C33662">
        <w:rPr>
          <w:rFonts w:ascii="Arial" w:hAnsi="Arial" w:cs="Arial"/>
          <w:b/>
          <w:sz w:val="32"/>
          <w:szCs w:val="32"/>
          <w:lang w:val="en-US"/>
        </w:rPr>
        <w:t xml:space="preserve">Saponin-content plants as natural </w:t>
      </w:r>
      <w:proofErr w:type="spellStart"/>
      <w:r w:rsidRPr="00C33662">
        <w:rPr>
          <w:rFonts w:ascii="Arial" w:hAnsi="Arial" w:cs="Arial"/>
          <w:b/>
          <w:sz w:val="32"/>
          <w:szCs w:val="32"/>
          <w:lang w:val="en-US"/>
        </w:rPr>
        <w:t>nanoemulsions</w:t>
      </w:r>
      <w:proofErr w:type="spellEnd"/>
      <w:r w:rsidRPr="00C33662">
        <w:rPr>
          <w:rFonts w:ascii="Arial" w:hAnsi="Arial" w:cs="Arial"/>
          <w:b/>
          <w:sz w:val="32"/>
          <w:szCs w:val="32"/>
          <w:lang w:val="en-US"/>
        </w:rPr>
        <w:t xml:space="preserve"> stabilizers for food products</w:t>
      </w:r>
    </w:p>
    <w:p w:rsidR="00C33662" w:rsidRPr="00C33662" w:rsidRDefault="00C33662" w:rsidP="00C33662">
      <w:pPr>
        <w:jc w:val="center"/>
        <w:rPr>
          <w:rFonts w:ascii="Times New Roman" w:hAnsi="Times New Roman" w:cs="Times New Roman"/>
          <w:sz w:val="24"/>
        </w:rPr>
      </w:pPr>
      <w:r w:rsidRPr="00C33662">
        <w:rPr>
          <w:rFonts w:ascii="Times New Roman" w:hAnsi="Times New Roman" w:cs="Times New Roman"/>
          <w:sz w:val="24"/>
        </w:rPr>
        <w:t>Maciej Jarzębski</w:t>
      </w:r>
      <w:r w:rsidRPr="00C33662">
        <w:rPr>
          <w:rFonts w:ascii="Times New Roman" w:hAnsi="Times New Roman" w:cs="Times New Roman"/>
          <w:sz w:val="24"/>
          <w:vertAlign w:val="superscript"/>
        </w:rPr>
        <w:t>1</w:t>
      </w:r>
      <w:r w:rsidRPr="00C33662">
        <w:rPr>
          <w:rFonts w:ascii="Times New Roman" w:hAnsi="Times New Roman" w:cs="Times New Roman"/>
          <w:sz w:val="24"/>
        </w:rPr>
        <w:t>, Wojciech Smułek</w:t>
      </w:r>
      <w:r w:rsidRPr="00C33662">
        <w:rPr>
          <w:rFonts w:ascii="Times New Roman" w:hAnsi="Times New Roman" w:cs="Times New Roman"/>
          <w:sz w:val="24"/>
          <w:vertAlign w:val="superscript"/>
        </w:rPr>
        <w:t>2</w:t>
      </w:r>
      <w:r w:rsidRPr="00C33662">
        <w:rPr>
          <w:rFonts w:ascii="Times New Roman" w:hAnsi="Times New Roman" w:cs="Times New Roman"/>
          <w:sz w:val="24"/>
        </w:rPr>
        <w:t>, Hanna Maria Baranowska</w:t>
      </w:r>
      <w:r w:rsidRPr="00C33662">
        <w:rPr>
          <w:rFonts w:ascii="Times New Roman" w:hAnsi="Times New Roman" w:cs="Times New Roman"/>
          <w:sz w:val="24"/>
          <w:vertAlign w:val="superscript"/>
        </w:rPr>
        <w:t>1</w:t>
      </w:r>
    </w:p>
    <w:p w:rsidR="00C33662" w:rsidRPr="00C33662" w:rsidRDefault="00C33662" w:rsidP="00C33662">
      <w:pPr>
        <w:jc w:val="center"/>
        <w:rPr>
          <w:rFonts w:ascii="Times New Roman" w:hAnsi="Times New Roman" w:cs="Times New Roman"/>
          <w:i/>
          <w:sz w:val="24"/>
          <w:lang w:val="en-US"/>
        </w:rPr>
      </w:pPr>
      <w:r w:rsidRPr="00C33662">
        <w:rPr>
          <w:rFonts w:ascii="Times New Roman" w:hAnsi="Times New Roman" w:cs="Times New Roman"/>
          <w:i/>
          <w:sz w:val="24"/>
          <w:vertAlign w:val="superscript"/>
          <w:lang w:val="en-US"/>
        </w:rPr>
        <w:t>1</w:t>
      </w:r>
      <w:r w:rsidRPr="00C33662">
        <w:rPr>
          <w:rFonts w:ascii="Times New Roman" w:hAnsi="Times New Roman" w:cs="Times New Roman"/>
          <w:i/>
          <w:sz w:val="24"/>
          <w:lang w:val="en-US"/>
        </w:rPr>
        <w:t xml:space="preserve">Department of Physics and Biophysics, </w:t>
      </w:r>
      <w:proofErr w:type="spellStart"/>
      <w:r w:rsidRPr="00C33662">
        <w:rPr>
          <w:rFonts w:ascii="Times New Roman" w:hAnsi="Times New Roman" w:cs="Times New Roman"/>
          <w:i/>
          <w:sz w:val="24"/>
          <w:lang w:val="en-US"/>
        </w:rPr>
        <w:t>Poznań</w:t>
      </w:r>
      <w:proofErr w:type="spellEnd"/>
      <w:r w:rsidRPr="00C33662">
        <w:rPr>
          <w:rFonts w:ascii="Times New Roman" w:hAnsi="Times New Roman" w:cs="Times New Roman"/>
          <w:i/>
          <w:sz w:val="24"/>
          <w:lang w:val="en-US"/>
        </w:rPr>
        <w:t xml:space="preserve"> University of Life Sciences, 38/42 </w:t>
      </w:r>
      <w:proofErr w:type="spellStart"/>
      <w:r w:rsidRPr="00C33662">
        <w:rPr>
          <w:rFonts w:ascii="Times New Roman" w:hAnsi="Times New Roman" w:cs="Times New Roman"/>
          <w:i/>
          <w:sz w:val="24"/>
          <w:lang w:val="en-US"/>
        </w:rPr>
        <w:t>Wojska</w:t>
      </w:r>
      <w:proofErr w:type="spellEnd"/>
      <w:r w:rsidRPr="00C33662">
        <w:rPr>
          <w:rFonts w:ascii="Times New Roman" w:hAnsi="Times New Roman" w:cs="Times New Roman"/>
          <w:i/>
          <w:sz w:val="24"/>
          <w:lang w:val="en-US"/>
        </w:rPr>
        <w:t xml:space="preserve"> </w:t>
      </w:r>
      <w:proofErr w:type="spellStart"/>
      <w:r w:rsidRPr="00C33662">
        <w:rPr>
          <w:rFonts w:ascii="Times New Roman" w:hAnsi="Times New Roman" w:cs="Times New Roman"/>
          <w:i/>
          <w:sz w:val="24"/>
          <w:lang w:val="en-US"/>
        </w:rPr>
        <w:t>Polskiego</w:t>
      </w:r>
      <w:proofErr w:type="spellEnd"/>
      <w:r w:rsidRPr="00C33662">
        <w:rPr>
          <w:rFonts w:ascii="Times New Roman" w:hAnsi="Times New Roman" w:cs="Times New Roman"/>
          <w:i/>
          <w:sz w:val="24"/>
          <w:lang w:val="en-US"/>
        </w:rPr>
        <w:t xml:space="preserve"> Str., 60-637 </w:t>
      </w:r>
      <w:proofErr w:type="spellStart"/>
      <w:r w:rsidRPr="00C33662">
        <w:rPr>
          <w:rFonts w:ascii="Times New Roman" w:hAnsi="Times New Roman" w:cs="Times New Roman"/>
          <w:i/>
          <w:sz w:val="24"/>
          <w:lang w:val="en-US"/>
        </w:rPr>
        <w:t>Poznań</w:t>
      </w:r>
      <w:proofErr w:type="spellEnd"/>
      <w:r w:rsidRPr="00C33662">
        <w:rPr>
          <w:rFonts w:ascii="Times New Roman" w:hAnsi="Times New Roman" w:cs="Times New Roman"/>
          <w:i/>
          <w:sz w:val="24"/>
          <w:lang w:val="en-US"/>
        </w:rPr>
        <w:t>, Poland</w:t>
      </w:r>
    </w:p>
    <w:p w:rsidR="00C33662" w:rsidRPr="00C33662" w:rsidRDefault="00C33662" w:rsidP="00C33662">
      <w:pPr>
        <w:jc w:val="center"/>
        <w:rPr>
          <w:rFonts w:ascii="Times New Roman" w:hAnsi="Times New Roman" w:cs="Times New Roman"/>
          <w:i/>
          <w:sz w:val="24"/>
          <w:lang w:val="en-US"/>
        </w:rPr>
      </w:pPr>
      <w:r w:rsidRPr="00C33662">
        <w:rPr>
          <w:rFonts w:ascii="Times New Roman" w:hAnsi="Times New Roman" w:cs="Times New Roman"/>
          <w:i/>
          <w:sz w:val="24"/>
          <w:vertAlign w:val="superscript"/>
          <w:lang w:val="en-US"/>
        </w:rPr>
        <w:t>2</w:t>
      </w:r>
      <w:r w:rsidRPr="00C33662">
        <w:rPr>
          <w:rFonts w:ascii="Times New Roman" w:hAnsi="Times New Roman" w:cs="Times New Roman"/>
          <w:i/>
          <w:sz w:val="24"/>
          <w:lang w:val="en-US"/>
        </w:rPr>
        <w:t xml:space="preserve">Institute of Chemical Technology and Engineering, Poznan University of Technology, 4 </w:t>
      </w:r>
      <w:proofErr w:type="spellStart"/>
      <w:r w:rsidRPr="00C33662">
        <w:rPr>
          <w:rFonts w:ascii="Times New Roman" w:hAnsi="Times New Roman" w:cs="Times New Roman"/>
          <w:i/>
          <w:sz w:val="24"/>
          <w:lang w:val="en-US"/>
        </w:rPr>
        <w:t>Berdychowo</w:t>
      </w:r>
      <w:proofErr w:type="spellEnd"/>
      <w:r w:rsidRPr="00C33662">
        <w:rPr>
          <w:rFonts w:ascii="Times New Roman" w:hAnsi="Times New Roman" w:cs="Times New Roman"/>
          <w:i/>
          <w:sz w:val="24"/>
          <w:lang w:val="en-US"/>
        </w:rPr>
        <w:t xml:space="preserve"> Str., 60-965 </w:t>
      </w:r>
      <w:proofErr w:type="spellStart"/>
      <w:r w:rsidRPr="00C33662">
        <w:rPr>
          <w:rFonts w:ascii="Times New Roman" w:hAnsi="Times New Roman" w:cs="Times New Roman"/>
          <w:i/>
          <w:sz w:val="24"/>
          <w:lang w:val="en-US"/>
        </w:rPr>
        <w:t>Poznań</w:t>
      </w:r>
      <w:proofErr w:type="spellEnd"/>
      <w:r w:rsidRPr="00C33662">
        <w:rPr>
          <w:rFonts w:ascii="Times New Roman" w:hAnsi="Times New Roman" w:cs="Times New Roman"/>
          <w:i/>
          <w:sz w:val="24"/>
          <w:lang w:val="en-US"/>
        </w:rPr>
        <w:t>, Poland</w:t>
      </w:r>
    </w:p>
    <w:p w:rsidR="004A07E8" w:rsidRDefault="004A07E8" w:rsidP="00C33662">
      <w:pPr>
        <w:rPr>
          <w:rFonts w:ascii="Times New Roman" w:hAnsi="Times New Roman" w:cs="Times New Roman"/>
          <w:sz w:val="24"/>
          <w:lang w:val="en-US"/>
        </w:rPr>
      </w:pPr>
    </w:p>
    <w:p w:rsidR="00C33662" w:rsidRDefault="004A07E8" w:rsidP="004A07E8">
      <w:pPr>
        <w:jc w:val="both"/>
        <w:rPr>
          <w:rFonts w:ascii="Arial" w:hAnsi="Arial" w:cs="Arial"/>
          <w:lang w:val="en-US"/>
        </w:rPr>
      </w:pPr>
      <w:r w:rsidRPr="004A07E8">
        <w:rPr>
          <w:rFonts w:ascii="Arial" w:hAnsi="Arial" w:cs="Arial"/>
          <w:lang w:val="en-US"/>
        </w:rPr>
        <w:t xml:space="preserve">There is a high demand </w:t>
      </w:r>
      <w:r w:rsidR="00AD5668">
        <w:rPr>
          <w:rFonts w:ascii="Arial" w:hAnsi="Arial" w:cs="Arial"/>
          <w:lang w:val="en-US"/>
        </w:rPr>
        <w:t>to</w:t>
      </w:r>
      <w:r w:rsidRPr="004A07E8">
        <w:rPr>
          <w:rFonts w:ascii="Arial" w:hAnsi="Arial" w:cs="Arial"/>
          <w:lang w:val="en-US"/>
        </w:rPr>
        <w:t xml:space="preserve"> replace artificial surfactants and stabilizers in food products </w:t>
      </w:r>
      <w:r w:rsidR="00AD5668">
        <w:rPr>
          <w:rFonts w:ascii="Arial" w:hAnsi="Arial" w:cs="Arial"/>
          <w:lang w:val="en-US"/>
        </w:rPr>
        <w:t>with</w:t>
      </w:r>
      <w:r w:rsidRPr="004A07E8">
        <w:rPr>
          <w:rFonts w:ascii="Arial" w:hAnsi="Arial" w:cs="Arial"/>
          <w:lang w:val="en-US"/>
        </w:rPr>
        <w:t xml:space="preserve"> natural raw materials usually taken from plants. One of the well</w:t>
      </w:r>
      <w:r w:rsidR="00AD5668">
        <w:rPr>
          <w:rFonts w:ascii="Arial" w:hAnsi="Arial" w:cs="Arial"/>
          <w:lang w:val="en-US"/>
        </w:rPr>
        <w:t>-</w:t>
      </w:r>
      <w:r w:rsidRPr="004A07E8">
        <w:rPr>
          <w:rFonts w:ascii="Arial" w:hAnsi="Arial" w:cs="Arial"/>
          <w:lang w:val="en-US"/>
        </w:rPr>
        <w:t>known group</w:t>
      </w:r>
      <w:r w:rsidR="00AD5668">
        <w:rPr>
          <w:rFonts w:ascii="Arial" w:hAnsi="Arial" w:cs="Arial"/>
          <w:lang w:val="en-US"/>
        </w:rPr>
        <w:t>s</w:t>
      </w:r>
      <w:r w:rsidRPr="004A07E8">
        <w:rPr>
          <w:rFonts w:ascii="Arial" w:hAnsi="Arial" w:cs="Arial"/>
          <w:lang w:val="en-US"/>
        </w:rPr>
        <w:t xml:space="preserve"> of active agents delivered from plants </w:t>
      </w:r>
      <w:r w:rsidR="00AD5668">
        <w:rPr>
          <w:rFonts w:ascii="Arial" w:hAnsi="Arial" w:cs="Arial"/>
          <w:lang w:val="en-US"/>
        </w:rPr>
        <w:t>is</w:t>
      </w:r>
      <w:r w:rsidRPr="004A07E8">
        <w:rPr>
          <w:rFonts w:ascii="Arial" w:hAnsi="Arial" w:cs="Arial"/>
          <w:lang w:val="en-US"/>
        </w:rPr>
        <w:t xml:space="preserve"> saponins. Here, we presented the current status of our research focused on </w:t>
      </w:r>
      <w:r>
        <w:rPr>
          <w:rFonts w:ascii="Arial" w:hAnsi="Arial" w:cs="Arial"/>
          <w:lang w:val="en-US"/>
        </w:rPr>
        <w:t>the saponin</w:t>
      </w:r>
      <w:r w:rsidR="00AD5668">
        <w:rPr>
          <w:rFonts w:ascii="Arial" w:hAnsi="Arial" w:cs="Arial"/>
          <w:lang w:val="en-US"/>
        </w:rPr>
        <w:t>-</w:t>
      </w:r>
      <w:r>
        <w:rPr>
          <w:rFonts w:ascii="Arial" w:hAnsi="Arial" w:cs="Arial"/>
          <w:lang w:val="en-US"/>
        </w:rPr>
        <w:t>reach plant-based extracts. As a base</w:t>
      </w:r>
      <w:r w:rsidR="00AD5668">
        <w:rPr>
          <w:rFonts w:ascii="Arial" w:hAnsi="Arial" w:cs="Arial"/>
          <w:lang w:val="en-US"/>
        </w:rPr>
        <w:t>,</w:t>
      </w:r>
      <w:r>
        <w:rPr>
          <w:rFonts w:ascii="Arial" w:hAnsi="Arial" w:cs="Arial"/>
          <w:lang w:val="en-US"/>
        </w:rPr>
        <w:t xml:space="preserve"> we chose extracts from </w:t>
      </w:r>
      <w:r w:rsidRPr="004A07E8">
        <w:rPr>
          <w:rFonts w:ascii="Arial" w:hAnsi="Arial" w:cs="Arial"/>
          <w:lang w:val="en-US"/>
        </w:rPr>
        <w:t>Saponaria officinalis L.</w:t>
      </w:r>
      <w:r>
        <w:rPr>
          <w:rFonts w:ascii="Arial" w:hAnsi="Arial" w:cs="Arial"/>
          <w:lang w:val="en-US"/>
        </w:rPr>
        <w:t xml:space="preserve"> (SOL)</w:t>
      </w:r>
      <w:r w:rsidR="004A0B64">
        <w:rPr>
          <w:rFonts w:ascii="Arial" w:hAnsi="Arial" w:cs="Arial"/>
          <w:lang w:val="en-US"/>
        </w:rPr>
        <w:t xml:space="preserve"> </w:t>
      </w:r>
      <w:r w:rsidR="004A0B64">
        <w:rPr>
          <w:rFonts w:ascii="Arial" w:hAnsi="Arial" w:cs="Arial"/>
          <w:lang w:val="en-US"/>
        </w:rPr>
        <w:fldChar w:fldCharType="begin" w:fldLock="1"/>
      </w:r>
      <w:r w:rsidR="004A0B64">
        <w:rPr>
          <w:rFonts w:ascii="Arial" w:hAnsi="Arial" w:cs="Arial"/>
          <w:lang w:val="en-US"/>
        </w:rPr>
        <w:instrText>ADDIN CSL_CITATION {"citationItems":[{"id":"ITEM-1","itemData":{"DOI":"10.3390/molecules25112696","ISSN":"1420-3049","abstract":"&lt;p&gt;In this study, two saponins-rich plant extracts, viz. Saponaria officinalis and Quillaja saponaria, were used as surfactants in an oil-in-water (O/W) emulsion based on hempseed oil (HSO). This study focused on a low oil phase content of 2% v/v HSO to investigate stable emulsion systems under minimum oil phase conditions. Emulsion stability was characterized by the emulsification index (EI), centrifugation tests, droplet size distribution as well as microscopic imaging. The smallest droplets recorded by dynamic light scattering (droplets size v. number), one day after the preparation of the emulsion, were around 50–120 nm depending the on use of Saponaria and Quillaja as a surfactant and corresponding to critical micelle concentration (CMC) in the range 0–2 g/L. The surface and interfacial tension of the emulsion components were studied as well. The effect of emulsions on environmental bacteria strains was also investigated. It was observed that emulsions with Saponaria officinalis extract exhibited slight toxic activity (the cell metabolic activity reduced to 80%), in contrast to Quillaja emulsion, which induced Pseudomonas fluorescens ATCC 17400 growth. The highest-stability samples were those with doubled CMC concentration. The presented results demonstrate a possible use of oil emulsions based on plant extract rich in saponins for the food industry, biomedical and cosmetics applications, and nanoemulsion preparations.&lt;/p&gt;","author":[{"dropping-particle":"","family":"Jarzębski","given":"Maciej","non-dropping-particle":"","parse-names":false,"suffix":""},{"dropping-particle":"","family":"Siejak","given":"Przemysław","non-dropping-particle":"","parse-names":false,"suffix":""},{"dropping-particle":"","family":"Smułek","given":"Wojciech","non-dropping-particle":"","parse-names":false,"suffix":""},{"dropping-particle":"","family":"Fathordoobady","given":"Farahnaz","non-dropping-particle":"","parse-names":false,"suffix":""},{"dropping-particle":"","family":"Guo","given":"Yigong","non-dropping-particle":"","parse-names":false,"suffix":""},{"dropping-particle":"","family":"Pawlicz","given":"Jarosław","non-dropping-particle":"","parse-names":false,"suffix":""},{"dropping-particle":"","family":"Trzeciak","given":"Tomasz","non-dropping-particle":"","parse-names":false,"suffix":""},{"dropping-particle":"","family":"Kowalczewski","given":"Przemysław Łukasz","non-dropping-particle":"","parse-names":false,"suffix":""},{"dropping-particle":"","family":"Kitts","given":"David D.","non-dropping-particle":"","parse-names":false,"suffix":""},{"dropping-particle":"","family":"Singh","given":"Anika","non-dropping-particle":"","parse-names":false,"suffix":""},{"dropping-particle":"","family":"Pratap Singh","given":"Anubhav","non-dropping-particle":"","parse-names":false,"suffix":""}],"container-title":"Molecules","id":"ITEM-1","issue":"11","issued":{"date-parts":[["2020","6","10"]]},"page":"2696","title":"Plant Extracts Containing Saponins Affects the Stability and Biological Activity of Hempseed Oil Emulsion System","type":"article-journal","volume":"25"},"uris":["http://www.mendeley.com/documents/?uuid=e57432d9-e545-38b1-8409-7f62338b71a4"]}],"mendeley":{"formattedCitation":"(Jarzębski et al. 2020)","plainTextFormattedCitation":"(Jarzębski et al. 2020)","previouslyFormattedCitation":"(Jarzębski et al. 2020)"},"properties":{"noteIndex":0},"schema":"https://github.com/citation-style-language/schema/raw/master/csl-citation.json"}</w:instrText>
      </w:r>
      <w:r w:rsidR="004A0B64">
        <w:rPr>
          <w:rFonts w:ascii="Arial" w:hAnsi="Arial" w:cs="Arial"/>
          <w:lang w:val="en-US"/>
        </w:rPr>
        <w:fldChar w:fldCharType="separate"/>
      </w:r>
      <w:r w:rsidR="004A0B64" w:rsidRPr="004A0B64">
        <w:rPr>
          <w:rFonts w:ascii="Arial" w:hAnsi="Arial" w:cs="Arial"/>
          <w:noProof/>
          <w:lang w:val="en-US"/>
        </w:rPr>
        <w:t>(Jarzębski et al. 2020)</w:t>
      </w:r>
      <w:r w:rsidR="004A0B64">
        <w:rPr>
          <w:rFonts w:ascii="Arial" w:hAnsi="Arial" w:cs="Arial"/>
          <w:lang w:val="en-US"/>
        </w:rPr>
        <w:fldChar w:fldCharType="end"/>
      </w:r>
      <w:r>
        <w:rPr>
          <w:rFonts w:ascii="Arial" w:hAnsi="Arial" w:cs="Arial"/>
          <w:lang w:val="en-US"/>
        </w:rPr>
        <w:t xml:space="preserve">, </w:t>
      </w:r>
      <w:r w:rsidRPr="004A07E8">
        <w:rPr>
          <w:rFonts w:ascii="Arial" w:hAnsi="Arial" w:cs="Arial"/>
          <w:lang w:val="en-US"/>
        </w:rPr>
        <w:t xml:space="preserve">Aesculus </w:t>
      </w:r>
      <w:proofErr w:type="spellStart"/>
      <w:r w:rsidRPr="004A07E8">
        <w:rPr>
          <w:rFonts w:ascii="Arial" w:hAnsi="Arial" w:cs="Arial"/>
          <w:lang w:val="en-US"/>
        </w:rPr>
        <w:t>hippocastanum</w:t>
      </w:r>
      <w:proofErr w:type="spellEnd"/>
      <w:r w:rsidRPr="004A07E8">
        <w:rPr>
          <w:rFonts w:ascii="Arial" w:hAnsi="Arial" w:cs="Arial"/>
          <w:lang w:val="en-US"/>
        </w:rPr>
        <w:t xml:space="preserve"> L.</w:t>
      </w:r>
      <w:r>
        <w:rPr>
          <w:rFonts w:ascii="Arial" w:hAnsi="Arial" w:cs="Arial"/>
          <w:lang w:val="en-US"/>
        </w:rPr>
        <w:t xml:space="preserve"> (AHL) </w:t>
      </w:r>
      <w:r w:rsidR="004A0B64">
        <w:rPr>
          <w:rFonts w:ascii="Arial" w:hAnsi="Arial" w:cs="Arial"/>
          <w:lang w:val="en-US"/>
        </w:rPr>
        <w:fldChar w:fldCharType="begin" w:fldLock="1"/>
      </w:r>
      <w:r w:rsidR="004A0B64">
        <w:rPr>
          <w:rFonts w:ascii="Arial" w:hAnsi="Arial" w:cs="Arial"/>
          <w:lang w:val="en-US"/>
        </w:rPr>
        <w:instrText>ADDIN CSL_CITATION {"citationItems":[{"id":"ITEM-1","itemData":{"DOI":"10.1016/j.foodhyd.2019.105237","ISSN":"0268005X","abstract":"Aesculus hippocastanum L. extract is gaining interest because of the presence of saponins content as a potential emulsion stabilizer. Saponin-containing plant extracts are receiving much interest because of their surface-active properties. This study presents the investigations on Aesculus hippocastanum L. (AHL) bark extract as a potential antibacterial emulsion stabilizer. The tested crude extract of AHL contained 4.7% saponins, which are considered as the main group of extract components responsible for its surface-active properties. Two series of plant extracts were prepared: the first one (crude) was obtained immediately after the extraction procedure, and the second one was obtained by filtration of crude extract through a syringe filter (200 nm). The emulsifying properties of crude and filtered extracts were compared according to their surface-active properties and emulsification index (EI24). Moreover, fluorescence behavior and antimicrobial activity of the extracts were studied. Microviscosity tests were performed by low-field nuclear magnetic resonance spectroscopy. The obtained results confirmed the toxic effect of the tested plant extract on environmental bacterial strains. At the highest used concentration of AHL extract (the tripled critical micelle concentration value), the metabolic activity was lowered to 3% (for Pseudomonas sp. MChB) and 73% (for Raoultella planticola). The presented results are the first step to evaluate the plant extracts according to their basic properties in the context of the particle size. Furthermore, the basic toxicity test showed that AHL extracts might be considered as a potential preservation agent in food industry or packaging systems.","author":[{"dropping-particle":"","family":"Jarzębski","given":"Maciej","non-dropping-particle":"","parse-names":false,"suffix":""},{"dropping-particle":"","family":"Smułek","given":"Wojciech","non-dropping-particle":"","parse-names":false,"suffix":""},{"dropping-particle":"","family":"Siejak","given":"Przemysław","non-dropping-particle":"","parse-names":false,"suffix":""},{"dropping-particle":"","family":"Kobus-Cisowska","given":"Joanna","non-dropping-particle":"","parse-names":false,"suffix":""},{"dropping-particle":"","family":"Pieczyrak","given":"Danuta","non-dropping-particle":"","parse-names":false,"suffix":""},{"dropping-particle":"","family":"Baranowska","given":"Hanna Maria","non-dropping-particle":"","parse-names":false,"suffix":""},{"dropping-particle":"","family":"Jakubowicz","given":"Jarosław","non-dropping-particle":"","parse-names":false,"suffix":""},{"dropping-particle":"","family":"Sopata","given":"Mateusz","non-dropping-particle":"","parse-names":false,"suffix":""},{"dropping-particle":"","family":"Białopiotrowicz","given":"Tomasz","non-dropping-particle":"","parse-names":false,"suffix":""},{"dropping-particle":"","family":"Kaczorek","given":"Ewa","non-dropping-particle":"","parse-names":false,"suffix":""}],"container-title":"Food Hydrocolloids","id":"ITEM-1","issue":"May","issued":{"date-parts":[["2019"]]},"title":"Aesculus hippocastanum L. extract as a potential emulsion stabilizer","type":"article-journal","volume":"97"},"uris":["http://www.mendeley.com/documents/?uuid=224d4a62-84fd-46b5-b15a-4f239e294895"]}],"mendeley":{"formattedCitation":"(Jarzębski et al. 2019)","plainTextFormattedCitation":"(Jarzębski et al. 2019)","previouslyFormattedCitation":"(Jarzębski et al. 2019)"},"properties":{"noteIndex":0},"schema":"https://github.com/citation-style-language/schema/raw/master/csl-citation.json"}</w:instrText>
      </w:r>
      <w:r w:rsidR="004A0B64">
        <w:rPr>
          <w:rFonts w:ascii="Arial" w:hAnsi="Arial" w:cs="Arial"/>
          <w:lang w:val="en-US"/>
        </w:rPr>
        <w:fldChar w:fldCharType="separate"/>
      </w:r>
      <w:r w:rsidR="004A0B64" w:rsidRPr="004A0B64">
        <w:rPr>
          <w:rFonts w:ascii="Arial" w:hAnsi="Arial" w:cs="Arial"/>
          <w:noProof/>
          <w:lang w:val="en-US"/>
        </w:rPr>
        <w:t>(Jarzębski et al. 2019)</w:t>
      </w:r>
      <w:r w:rsidR="004A0B64">
        <w:rPr>
          <w:rFonts w:ascii="Arial" w:hAnsi="Arial" w:cs="Arial"/>
          <w:lang w:val="en-US"/>
        </w:rPr>
        <w:fldChar w:fldCharType="end"/>
      </w:r>
      <w:r w:rsidR="004A0B64">
        <w:rPr>
          <w:rFonts w:ascii="Arial" w:hAnsi="Arial" w:cs="Arial"/>
          <w:lang w:val="en-US"/>
        </w:rPr>
        <w:t xml:space="preserve">, </w:t>
      </w:r>
      <w:r>
        <w:rPr>
          <w:rFonts w:ascii="Arial" w:hAnsi="Arial" w:cs="Arial"/>
          <w:lang w:val="en-US"/>
        </w:rPr>
        <w:t xml:space="preserve">and </w:t>
      </w:r>
      <w:proofErr w:type="spellStart"/>
      <w:r w:rsidRPr="004A07E8">
        <w:rPr>
          <w:rFonts w:ascii="Arial" w:hAnsi="Arial" w:cs="Arial"/>
          <w:lang w:val="en-US"/>
        </w:rPr>
        <w:t>Sapindus</w:t>
      </w:r>
      <w:proofErr w:type="spellEnd"/>
      <w:r w:rsidRPr="004A07E8">
        <w:rPr>
          <w:rFonts w:ascii="Arial" w:hAnsi="Arial" w:cs="Arial"/>
          <w:lang w:val="en-US"/>
        </w:rPr>
        <w:t xml:space="preserve"> </w:t>
      </w:r>
      <w:proofErr w:type="spellStart"/>
      <w:r w:rsidRPr="004A07E8">
        <w:rPr>
          <w:rFonts w:ascii="Arial" w:hAnsi="Arial" w:cs="Arial"/>
          <w:lang w:val="en-US"/>
        </w:rPr>
        <w:t>Mukorossi</w:t>
      </w:r>
      <w:proofErr w:type="spellEnd"/>
      <w:r>
        <w:rPr>
          <w:rFonts w:ascii="Arial" w:hAnsi="Arial" w:cs="Arial"/>
          <w:lang w:val="en-US"/>
        </w:rPr>
        <w:t xml:space="preserve"> (Soap nuts – SN). The effect of </w:t>
      </w:r>
      <w:r w:rsidR="00AD5668">
        <w:rPr>
          <w:rFonts w:ascii="Arial" w:hAnsi="Arial" w:cs="Arial"/>
          <w:lang w:val="en-US"/>
        </w:rPr>
        <w:t xml:space="preserve">the </w:t>
      </w:r>
      <w:r>
        <w:rPr>
          <w:rFonts w:ascii="Arial" w:hAnsi="Arial" w:cs="Arial"/>
          <w:lang w:val="en-US"/>
        </w:rPr>
        <w:t>addition of the extracts in oil in water hemp seed oil (HSO) emulsion was evaluated. As stability tests</w:t>
      </w:r>
      <w:r w:rsidR="00AD5668">
        <w:rPr>
          <w:rFonts w:ascii="Arial" w:hAnsi="Arial" w:cs="Arial"/>
          <w:lang w:val="en-US"/>
        </w:rPr>
        <w:t>,</w:t>
      </w:r>
      <w:r>
        <w:rPr>
          <w:rFonts w:ascii="Arial" w:hAnsi="Arial" w:cs="Arial"/>
          <w:lang w:val="en-US"/>
        </w:rPr>
        <w:t xml:space="preserve"> we performed</w:t>
      </w:r>
      <w:r w:rsidR="004A0B64">
        <w:rPr>
          <w:rFonts w:ascii="Arial" w:hAnsi="Arial" w:cs="Arial"/>
          <w:lang w:val="en-US"/>
        </w:rPr>
        <w:t xml:space="preserve"> visual observation (including microscopy), centrifugation tests, and determin</w:t>
      </w:r>
      <w:r w:rsidR="00AD5668">
        <w:rPr>
          <w:rFonts w:ascii="Arial" w:hAnsi="Arial" w:cs="Arial"/>
          <w:lang w:val="en-US"/>
        </w:rPr>
        <w:t>ing</w:t>
      </w:r>
      <w:r w:rsidR="004A0B64">
        <w:rPr>
          <w:rFonts w:ascii="Arial" w:hAnsi="Arial" w:cs="Arial"/>
          <w:lang w:val="en-US"/>
        </w:rPr>
        <w:t xml:space="preserve"> droplet size distribution using </w:t>
      </w:r>
      <w:r w:rsidR="00AD5668">
        <w:rPr>
          <w:rFonts w:ascii="Arial" w:hAnsi="Arial" w:cs="Arial"/>
          <w:lang w:val="en-US"/>
        </w:rPr>
        <w:t xml:space="preserve">the </w:t>
      </w:r>
      <w:r w:rsidR="004A0B64">
        <w:rPr>
          <w:rFonts w:ascii="Arial" w:hAnsi="Arial" w:cs="Arial"/>
          <w:lang w:val="en-US"/>
        </w:rPr>
        <w:t xml:space="preserve">dynamic light scattering technique (DLS). Our examinations proved that there is a high demand of application </w:t>
      </w:r>
      <w:r w:rsidR="00AD5668">
        <w:rPr>
          <w:rFonts w:ascii="Arial" w:hAnsi="Arial" w:cs="Arial"/>
          <w:lang w:val="en-US"/>
        </w:rPr>
        <w:t xml:space="preserve">a </w:t>
      </w:r>
      <w:r w:rsidR="004A0B64">
        <w:rPr>
          <w:rFonts w:ascii="Arial" w:hAnsi="Arial" w:cs="Arial"/>
          <w:lang w:val="en-US"/>
        </w:rPr>
        <w:t xml:space="preserve">minimum </w:t>
      </w:r>
      <w:r w:rsidR="00AD5668">
        <w:rPr>
          <w:rFonts w:ascii="Arial" w:hAnsi="Arial" w:cs="Arial"/>
          <w:lang w:val="en-US"/>
        </w:rPr>
        <w:t xml:space="preserve">of </w:t>
      </w:r>
      <w:r w:rsidR="004A0B64">
        <w:rPr>
          <w:rFonts w:ascii="Arial" w:hAnsi="Arial" w:cs="Arial"/>
          <w:lang w:val="en-US"/>
        </w:rPr>
        <w:t>two techniques for emulsion droplet size validation and verification of emulsion stability i.e. DLS supported with light microscopy</w:t>
      </w:r>
      <w:r w:rsidR="00AD5668">
        <w:rPr>
          <w:rFonts w:ascii="Arial" w:hAnsi="Arial" w:cs="Arial"/>
          <w:lang w:val="en-US"/>
        </w:rPr>
        <w:t xml:space="preserve"> (see fig. 1)</w:t>
      </w:r>
      <w:r w:rsidR="004A0B64">
        <w:rPr>
          <w:rFonts w:ascii="Arial" w:hAnsi="Arial" w:cs="Arial"/>
          <w:lang w:val="en-US"/>
        </w:rPr>
        <w:t xml:space="preserve">. </w:t>
      </w:r>
    </w:p>
    <w:p w:rsidR="005568F1" w:rsidRPr="004A07E8" w:rsidRDefault="005568F1" w:rsidP="004A07E8">
      <w:pPr>
        <w:jc w:val="both"/>
        <w:rPr>
          <w:rFonts w:ascii="Arial" w:hAnsi="Arial" w:cs="Arial"/>
          <w:lang w:val="en-US"/>
        </w:rPr>
      </w:pPr>
      <w:r>
        <w:rPr>
          <w:rFonts w:ascii="Arial" w:hAnsi="Arial" w:cs="Arial"/>
          <w:lang w:val="en-US"/>
        </w:rPr>
        <w:t xml:space="preserve">It should be highlighted that </w:t>
      </w:r>
      <w:r w:rsidR="00AD5668">
        <w:rPr>
          <w:rFonts w:ascii="Arial" w:hAnsi="Arial" w:cs="Arial"/>
          <w:lang w:val="en-US"/>
        </w:rPr>
        <w:t xml:space="preserve">the </w:t>
      </w:r>
      <w:r>
        <w:rPr>
          <w:rFonts w:ascii="Arial" w:hAnsi="Arial" w:cs="Arial"/>
          <w:lang w:val="en-US"/>
        </w:rPr>
        <w:t xml:space="preserve">proposed two-step emulsion preparation process </w:t>
      </w:r>
      <w:r w:rsidR="007C7C54">
        <w:rPr>
          <w:rFonts w:ascii="Arial" w:hAnsi="Arial" w:cs="Arial"/>
          <w:lang w:val="en-US"/>
        </w:rPr>
        <w:fldChar w:fldCharType="begin" w:fldLock="1"/>
      </w:r>
      <w:r w:rsidR="00AD5668">
        <w:rPr>
          <w:rFonts w:ascii="Arial" w:hAnsi="Arial" w:cs="Arial"/>
          <w:lang w:val="en-US"/>
        </w:rPr>
        <w:instrText>ADDIN CSL_CITATION {"citationItems":[{"id":"ITEM-1","itemData":{"DOI":"10.1038/s41598-021-87642-9","ISBN":"0123456789","ISSN":"20452322","PMID":"33927209","abstract":"This paper theorizes the existence of a constant optimum ultrasound process time for any size-reduction operation, independent of process parameters, and dependent on product parameters. We test the concept using the case of ‘ultrasonic preparation of oil-in-water nanoemulsions’ as model system. The system parameters during ultrasonication of a hempseed oil nanoemulsion was evaluated by a response surface methodology, comprising lecithin and poloxamer-188 as surfactants. Results revealed that the particle size and emulsion stability was affected significantly (p &lt; 0.05) by all product parameters (content of hempseed oil-oil phase, lecithin and polaxamer-surfactants); but was not significantly (p &gt; 0.05) affected by process parameter (‘ultrasonication process time’). Next, other process parameters (emulsion volume and ultrasonic amplitude) were tested using kinetic experiments. Magnitude of particle size reduction decreased with increasing ‘ultrasonication process time’ according to a first order relationship, until a minimum particle size was reached; beyond which ultrasonication no longer resulted in detectable decrease in particle size. It was found that the optimal ultrasonication process time (defined as time taken to achieve 99% of the ‘maximum possible size reduction’) was 10 min, and was roughly constant regardless of the process parameters (sample volume and ultrasonic amplitude). Finally, the existence of this constant optimal ultrasonication process time was proven for another emulsion system (olive oil and tween 80). Based on the results of these case studies, it could be theorized that a constant optimum ultrasonication process time exists for the ultrasonication-based size-reduction processes, dependent only on product parameters.","author":[{"dropping-particle":"","family":"Pratap-Singh","given":"Anubhav","non-dropping-particle":"","parse-names":false,"suffix":""},{"dropping-particle":"","family":"Guo","given":"Yigong","non-dropping-particle":"","parse-names":false,"suffix":""},{"dropping-particle":"","family":"Lara Ochoa","given":"Sofia","non-dropping-particle":"","parse-names":false,"suffix":""},{"dropping-particle":"","family":"Fathordoobady","given":"Farahnaz","non-dropping-particle":"","parse-names":false,"suffix":""},{"dropping-particle":"","family":"Singh","given":"Anika","non-dropping-particle":"","parse-names":false,"suffix":""}],"container-title":"Scientific Reports","id":"ITEM-1","issue":"1","issued":{"date-parts":[["2021"]]},"page":"1-13","publisher":"Nature Publishing Group UK","title":"Optimal ultrasonication process time remains constant for a specific nanoemulsion size reduction system","type":"article-journal","volume":"11"},"uris":["http://www.mendeley.com/documents/?uuid=f95a9f7d-baba-4ba5-812d-568b6d408809"]}],"mendeley":{"formattedCitation":"(Pratap-Singh et al. 2021)","plainTextFormattedCitation":"(Pratap-Singh et al. 2021)","previouslyFormattedCitation":"(Pratap-Singh et al. 2021)"},"properties":{"noteIndex":0},"schema":"https://github.com/citation-style-language/schema/raw/master/csl-citation.json"}</w:instrText>
      </w:r>
      <w:r w:rsidR="007C7C54">
        <w:rPr>
          <w:rFonts w:ascii="Arial" w:hAnsi="Arial" w:cs="Arial"/>
          <w:lang w:val="en-US"/>
        </w:rPr>
        <w:fldChar w:fldCharType="separate"/>
      </w:r>
      <w:r w:rsidR="007C7C54" w:rsidRPr="005568F1">
        <w:rPr>
          <w:rFonts w:ascii="Arial" w:hAnsi="Arial" w:cs="Arial"/>
          <w:noProof/>
          <w:lang w:val="en-US"/>
        </w:rPr>
        <w:t>(Pratap-Singh et al. 2021)</w:t>
      </w:r>
      <w:r w:rsidR="007C7C54">
        <w:rPr>
          <w:rFonts w:ascii="Arial" w:hAnsi="Arial" w:cs="Arial"/>
          <w:lang w:val="en-US"/>
        </w:rPr>
        <w:fldChar w:fldCharType="end"/>
      </w:r>
      <w:r w:rsidR="007C7C54">
        <w:rPr>
          <w:rFonts w:ascii="Arial" w:hAnsi="Arial" w:cs="Arial"/>
          <w:lang w:val="en-US"/>
        </w:rPr>
        <w:t xml:space="preserve"> </w:t>
      </w:r>
      <w:r>
        <w:rPr>
          <w:rFonts w:ascii="Arial" w:hAnsi="Arial" w:cs="Arial"/>
          <w:lang w:val="en-US"/>
        </w:rPr>
        <w:t>resulted</w:t>
      </w:r>
      <w:r w:rsidR="00AD5668">
        <w:rPr>
          <w:rFonts w:ascii="Arial" w:hAnsi="Arial" w:cs="Arial"/>
          <w:lang w:val="en-US"/>
        </w:rPr>
        <w:t xml:space="preserve"> in</w:t>
      </w:r>
      <w:r>
        <w:rPr>
          <w:rFonts w:ascii="Arial" w:hAnsi="Arial" w:cs="Arial"/>
          <w:lang w:val="en-US"/>
        </w:rPr>
        <w:t xml:space="preserve"> </w:t>
      </w:r>
      <w:r w:rsidR="00AD5668">
        <w:rPr>
          <w:rFonts w:ascii="Arial" w:hAnsi="Arial" w:cs="Arial"/>
          <w:lang w:val="en-US"/>
        </w:rPr>
        <w:t xml:space="preserve">an </w:t>
      </w:r>
      <w:r>
        <w:rPr>
          <w:rFonts w:ascii="Arial" w:hAnsi="Arial" w:cs="Arial"/>
          <w:lang w:val="en-US"/>
        </w:rPr>
        <w:t>emulsion system with good</w:t>
      </w:r>
      <w:r w:rsidR="00AD5668">
        <w:rPr>
          <w:rFonts w:ascii="Arial" w:hAnsi="Arial" w:cs="Arial"/>
          <w:lang w:val="en-US"/>
        </w:rPr>
        <w:t xml:space="preserve"> </w:t>
      </w:r>
      <w:r>
        <w:rPr>
          <w:rFonts w:ascii="Arial" w:hAnsi="Arial" w:cs="Arial"/>
          <w:lang w:val="en-US"/>
        </w:rPr>
        <w:t>stability</w:t>
      </w:r>
      <w:r w:rsidR="007C7C54">
        <w:rPr>
          <w:rFonts w:ascii="Arial" w:hAnsi="Arial" w:cs="Arial"/>
          <w:lang w:val="en-US"/>
        </w:rPr>
        <w:t>.</w:t>
      </w:r>
      <w:r>
        <w:rPr>
          <w:rFonts w:ascii="Arial" w:hAnsi="Arial" w:cs="Arial"/>
          <w:lang w:val="en-US"/>
        </w:rPr>
        <w:t xml:space="preserve"> Interesting results were observed in the systems w</w:t>
      </w:r>
      <w:r w:rsidR="007C7C54">
        <w:rPr>
          <w:rFonts w:ascii="Arial" w:hAnsi="Arial" w:cs="Arial"/>
          <w:lang w:val="en-US"/>
        </w:rPr>
        <w:t xml:space="preserve">ith SN used as a stabilizer. The samples showed good stability, and visual high turbidity, even after 3 months (stored in normal room conditions, without </w:t>
      </w:r>
      <w:bookmarkStart w:id="0" w:name="_GoBack"/>
      <w:bookmarkEnd w:id="0"/>
      <w:r w:rsidR="00AD5668">
        <w:rPr>
          <w:rFonts w:ascii="Arial" w:hAnsi="Arial" w:cs="Arial"/>
          <w:lang w:val="en-US"/>
        </w:rPr>
        <w:t xml:space="preserve">the </w:t>
      </w:r>
      <w:r w:rsidR="007C7C54">
        <w:rPr>
          <w:rFonts w:ascii="Arial" w:hAnsi="Arial" w:cs="Arial"/>
          <w:lang w:val="en-US"/>
        </w:rPr>
        <w:t>protection of light, etc.).</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46"/>
      </w:tblGrid>
      <w:tr w:rsidR="00AD5668" w:rsidTr="00AD5668">
        <w:tc>
          <w:tcPr>
            <w:tcW w:w="4531" w:type="dxa"/>
            <w:shd w:val="clear" w:color="auto" w:fill="auto"/>
          </w:tcPr>
          <w:p w:rsidR="007C7C54" w:rsidRDefault="007C7C54" w:rsidP="00C33662">
            <w:pPr>
              <w:jc w:val="center"/>
              <w:rPr>
                <w:lang w:val="en-US"/>
              </w:rPr>
            </w:pPr>
            <w:r>
              <w:rPr>
                <w:noProof/>
                <w:lang w:val="en-US"/>
              </w:rPr>
              <w:drawing>
                <wp:inline distT="0" distB="0" distL="0" distR="0" wp14:anchorId="187FACDF">
                  <wp:extent cx="2864465" cy="2400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474" cy="2405336"/>
                          </a:xfrm>
                          <a:prstGeom prst="rect">
                            <a:avLst/>
                          </a:prstGeom>
                          <a:noFill/>
                        </pic:spPr>
                      </pic:pic>
                    </a:graphicData>
                  </a:graphic>
                </wp:inline>
              </w:drawing>
            </w:r>
          </w:p>
        </w:tc>
        <w:tc>
          <w:tcPr>
            <w:tcW w:w="4531" w:type="dxa"/>
            <w:shd w:val="clear" w:color="auto" w:fill="auto"/>
          </w:tcPr>
          <w:p w:rsidR="007C7C54" w:rsidRDefault="007C7C54" w:rsidP="00C33662">
            <w:pPr>
              <w:jc w:val="center"/>
              <w:rPr>
                <w:lang w:val="en-US"/>
              </w:rPr>
            </w:pPr>
            <w:r>
              <w:rPr>
                <w:noProof/>
              </w:rPr>
              <w:drawing>
                <wp:inline distT="0" distB="0" distL="0" distR="0" wp14:anchorId="659560BA" wp14:editId="5D991AAE">
                  <wp:extent cx="2398372" cy="2407920"/>
                  <wp:effectExtent l="0" t="0" r="2540" b="0"/>
                  <wp:docPr id="2" name="Obraz 2" descr="https://www.mdpi.com/molecules/molecules-26-05856/article_deploy/html/images/molecules-26-05856-g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dpi.com/molecules/molecules-26-05856/article_deploy/html/images/molecules-26-05856-g0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3978" cy="2413549"/>
                          </a:xfrm>
                          <a:prstGeom prst="rect">
                            <a:avLst/>
                          </a:prstGeom>
                          <a:noFill/>
                          <a:ln>
                            <a:noFill/>
                          </a:ln>
                        </pic:spPr>
                      </pic:pic>
                    </a:graphicData>
                  </a:graphic>
                </wp:inline>
              </w:drawing>
            </w:r>
          </w:p>
        </w:tc>
      </w:tr>
    </w:tbl>
    <w:p w:rsidR="004A0B64" w:rsidRPr="00AD5668" w:rsidRDefault="00AD5668" w:rsidP="00AD5668">
      <w:pPr>
        <w:widowControl w:val="0"/>
        <w:autoSpaceDE w:val="0"/>
        <w:autoSpaceDN w:val="0"/>
        <w:adjustRightInd w:val="0"/>
        <w:spacing w:line="240" w:lineRule="auto"/>
        <w:jc w:val="center"/>
        <w:rPr>
          <w:rFonts w:ascii="Arial" w:hAnsi="Arial" w:cs="Arial"/>
          <w:sz w:val="20"/>
          <w:lang w:val="en-US"/>
        </w:rPr>
      </w:pPr>
      <w:r w:rsidRPr="00AD5668">
        <w:rPr>
          <w:rFonts w:ascii="Arial" w:hAnsi="Arial" w:cs="Arial"/>
          <w:sz w:val="20"/>
          <w:lang w:val="en-US"/>
        </w:rPr>
        <w:t xml:space="preserve">Fig. 1 Droplet size distribution obtained by DLS and microscopic images of the </w:t>
      </w:r>
      <w:proofErr w:type="spellStart"/>
      <w:r w:rsidRPr="00AD5668">
        <w:rPr>
          <w:rFonts w:ascii="Arial" w:hAnsi="Arial" w:cs="Arial"/>
          <w:sz w:val="20"/>
          <w:lang w:val="en-US"/>
        </w:rPr>
        <w:t>nanoemulsions</w:t>
      </w:r>
      <w:proofErr w:type="spellEnd"/>
      <w:r>
        <w:rPr>
          <w:rFonts w:ascii="Arial" w:hAnsi="Arial" w:cs="Arial"/>
          <w:sz w:val="20"/>
          <w:lang w:val="en-US"/>
        </w:rPr>
        <w:t xml:space="preserve"> (taken from </w:t>
      </w:r>
      <w:r>
        <w:rPr>
          <w:rFonts w:ascii="Arial" w:hAnsi="Arial" w:cs="Arial"/>
          <w:sz w:val="20"/>
          <w:lang w:val="en-US"/>
        </w:rPr>
        <w:fldChar w:fldCharType="begin" w:fldLock="1"/>
      </w:r>
      <w:r>
        <w:rPr>
          <w:rFonts w:ascii="Arial" w:hAnsi="Arial" w:cs="Arial"/>
          <w:sz w:val="20"/>
          <w:lang w:val="en-US"/>
        </w:rPr>
        <w:instrText>ADDIN CSL_CITATION {"citationItems":[{"id":"ITEM-1","itemData":{"DOI":"10.3390/molecules26195856","ISSN":"1420-3049","abstract":"The use of natural surfactants including plant extracts, plant hydrocolloids and proteins in nanoemulsion systems has received commercial interest due to demonstrated safety of use and potential health benefits of plant products. In this study, a whey protein isolate (WPI) from a byproduct of cheese production was used to stabilize a nanoemulsion formulation that contained hempseed oil and the Aesculus hippocastanum L. extract (AHE). A Box–Behnken experimental design was used to set the formulation criteria and the optimal nanoemulsion conditions, used subsequently in follow-up experiments that measured specifically emulsion droplet size distribution, stability tests and visual quality. Regression analysis showed that the concentration of HSO and the interaction between HSO and the WPI were the most significant factors affecting the emulsion polydispersity index and droplet size (nm) (p &lt; 0.05). Rheological tests, Fourier transform infrared spectroscopy (FTIR) analysis and L*a*b* color parameters were also taken to characterize the physicochemical properties of the emulsions. Emulsion systems with a higher concentration of the AHE had a potential metabolic activity up to 84% in a microbiological assay. It can be concluded from our results that the nanoemulsion system described herein is a safe and stable formulation with potential biological activity and health benefits that complement its use in the food industry.","author":[{"dropping-particle":"","family":"Smułek","given":"Wojciech","non-dropping-particle":"","parse-names":false,"suffix":""},{"dropping-particle":"","family":"Siejak","given":"Przemysław","non-dropping-particle":"","parse-names":false,"suffix":""},{"dropping-particle":"","family":"Fathordoobady","given":"Farahnaz","non-dropping-particle":"","parse-names":false,"suffix":""},{"dropping-particle":"","family":"Masewicz","given":"Łukasz","non-dropping-particle":"","parse-names":false,"suffix":""},{"dropping-particle":"","family":"Guo","given":"Yigong","non-dropping-particle":"","parse-names":false,"suffix":""},{"dropping-particle":"","family":"Jarzębska","given":"Małgorzata","non-dropping-particle":"","parse-names":false,"suffix":""},{"dropping-particle":"","family":"Kitts","given":"David D.","non-dropping-particle":"","parse-names":false,"suffix":""},{"dropping-particle":"","family":"Kowalczewski","given":"Przemysław Łukasz","non-dropping-particle":"","parse-names":false,"suffix":""},{"dropping-particle":"","family":"Baranowska","given":"Hanna Maria","non-dropping-particle":"","parse-names":false,"suffix":""},{"dropping-particle":"","family":"Stangierski","given":"Jerzy","non-dropping-particle":"","parse-names":false,"suffix":""},{"dropping-particle":"","family":"Szwajca","given":"Anna","non-dropping-particle":"","parse-names":false,"suffix":""},{"dropping-particle":"","family":"Pratap-Singh","given":"Anubhav","non-dropping-particle":"","parse-names":false,"suffix":""},{"dropping-particle":"","family":"Jarzębski","given":"Maciej","non-dropping-particle":"","parse-names":false,"suffix":""}],"container-title":"Molecules","id":"ITEM-1","issue":"19","issued":{"date-parts":[["2021","9","27"]]},"page":"5856","title":"Whey Proteins as a Potential Co-Surfactant with Aesculus hippocastanum L. as a Stabilizer in Nanoemulsions Derived from Hempseed Oil","type":"article-journal","volume":"26"},"uris":["http://www.mendeley.com/documents/?uuid=97b619a5-32a0-4de8-8c99-132d22294195"]}],"mendeley":{"formattedCitation":"(Smułek et al. 2021)","plainTextFormattedCitation":"(Smułek et al. 2021)"},"properties":{"noteIndex":0},"schema":"https://github.com/citation-style-language/schema/raw/master/csl-citation.json"}</w:instrText>
      </w:r>
      <w:r>
        <w:rPr>
          <w:rFonts w:ascii="Arial" w:hAnsi="Arial" w:cs="Arial"/>
          <w:sz w:val="20"/>
          <w:lang w:val="en-US"/>
        </w:rPr>
        <w:fldChar w:fldCharType="separate"/>
      </w:r>
      <w:r w:rsidRPr="00AD5668">
        <w:rPr>
          <w:rFonts w:ascii="Arial" w:hAnsi="Arial" w:cs="Arial"/>
          <w:noProof/>
          <w:sz w:val="20"/>
          <w:lang w:val="en-US"/>
        </w:rPr>
        <w:t>(Smułek et al. 2021)</w:t>
      </w:r>
      <w:r>
        <w:rPr>
          <w:rFonts w:ascii="Arial" w:hAnsi="Arial" w:cs="Arial"/>
          <w:sz w:val="20"/>
          <w:lang w:val="en-US"/>
        </w:rPr>
        <w:fldChar w:fldCharType="end"/>
      </w:r>
      <w:r>
        <w:rPr>
          <w:rFonts w:ascii="Arial" w:hAnsi="Arial" w:cs="Arial"/>
          <w:sz w:val="20"/>
          <w:lang w:val="en-US"/>
        </w:rPr>
        <w:t xml:space="preserve"> </w:t>
      </w:r>
      <w:r w:rsidRPr="00AD5668">
        <w:rPr>
          <w:rFonts w:ascii="Arial" w:hAnsi="Arial" w:cs="Arial"/>
          <w:sz w:val="20"/>
          <w:lang w:val="en-US"/>
        </w:rPr>
        <w:t>under the Creative Commons Attribution License</w:t>
      </w:r>
    </w:p>
    <w:p w:rsidR="007C7C54" w:rsidRDefault="007C7C54" w:rsidP="005568F1">
      <w:pPr>
        <w:widowControl w:val="0"/>
        <w:autoSpaceDE w:val="0"/>
        <w:autoSpaceDN w:val="0"/>
        <w:adjustRightInd w:val="0"/>
        <w:spacing w:line="240" w:lineRule="auto"/>
        <w:rPr>
          <w:lang w:val="en-US"/>
        </w:rPr>
      </w:pPr>
    </w:p>
    <w:p w:rsidR="00AD5668" w:rsidRPr="00AD5668" w:rsidRDefault="004A0B64" w:rsidP="00AD5668">
      <w:pPr>
        <w:widowControl w:val="0"/>
        <w:autoSpaceDE w:val="0"/>
        <w:autoSpaceDN w:val="0"/>
        <w:adjustRightInd w:val="0"/>
        <w:spacing w:line="240" w:lineRule="auto"/>
        <w:ind w:left="480" w:hanging="480"/>
        <w:rPr>
          <w:rFonts w:ascii="Arial" w:hAnsi="Arial" w:cs="Arial"/>
          <w:noProof/>
          <w:sz w:val="20"/>
          <w:szCs w:val="24"/>
        </w:rPr>
      </w:pPr>
      <w:r>
        <w:rPr>
          <w:lang w:val="en-US"/>
        </w:rPr>
        <w:fldChar w:fldCharType="begin" w:fldLock="1"/>
      </w:r>
      <w:r>
        <w:rPr>
          <w:lang w:val="en-US"/>
        </w:rPr>
        <w:instrText xml:space="preserve">ADDIN Mendeley Bibliography CSL_BIBLIOGRAPHY </w:instrText>
      </w:r>
      <w:r>
        <w:rPr>
          <w:lang w:val="en-US"/>
        </w:rPr>
        <w:fldChar w:fldCharType="separate"/>
      </w:r>
      <w:r w:rsidR="00AD5668" w:rsidRPr="00AD5668">
        <w:rPr>
          <w:rFonts w:ascii="Arial" w:hAnsi="Arial" w:cs="Arial"/>
          <w:noProof/>
          <w:sz w:val="20"/>
          <w:szCs w:val="24"/>
        </w:rPr>
        <w:t xml:space="preserve">Jarzębski, Maciej, Przemysław Siejak, Wojciech Smułek, Farahnaz Fathordoobady, Yigong Guo, Jarosław Pawlicz, Tomasz Trzeciak, et al. 2020. “Plant Extracts Containing Saponins Affects the Stability and Biological Activity of Hempseed Oil Emulsion System.” </w:t>
      </w:r>
      <w:r w:rsidR="00AD5668" w:rsidRPr="00AD5668">
        <w:rPr>
          <w:rFonts w:ascii="Arial" w:hAnsi="Arial" w:cs="Arial"/>
          <w:i/>
          <w:iCs/>
          <w:noProof/>
          <w:sz w:val="20"/>
          <w:szCs w:val="24"/>
        </w:rPr>
        <w:t>Molecules</w:t>
      </w:r>
      <w:r w:rsidR="00AD5668" w:rsidRPr="00AD5668">
        <w:rPr>
          <w:rFonts w:ascii="Arial" w:hAnsi="Arial" w:cs="Arial"/>
          <w:noProof/>
          <w:sz w:val="20"/>
          <w:szCs w:val="24"/>
        </w:rPr>
        <w:t xml:space="preserve"> 25 (11): 2696. </w:t>
      </w:r>
      <w:r w:rsidR="00AD5668" w:rsidRPr="00AD5668">
        <w:rPr>
          <w:rFonts w:ascii="Arial" w:hAnsi="Arial" w:cs="Arial"/>
          <w:noProof/>
          <w:sz w:val="20"/>
          <w:szCs w:val="24"/>
        </w:rPr>
        <w:lastRenderedPageBreak/>
        <w:t>https://doi.org/10.3390/molecules25112696.</w:t>
      </w:r>
    </w:p>
    <w:p w:rsidR="00AD5668" w:rsidRPr="00AD5668" w:rsidRDefault="00AD5668" w:rsidP="00AD5668">
      <w:pPr>
        <w:widowControl w:val="0"/>
        <w:autoSpaceDE w:val="0"/>
        <w:autoSpaceDN w:val="0"/>
        <w:adjustRightInd w:val="0"/>
        <w:spacing w:line="240" w:lineRule="auto"/>
        <w:ind w:left="480" w:hanging="480"/>
        <w:rPr>
          <w:rFonts w:ascii="Arial" w:hAnsi="Arial" w:cs="Arial"/>
          <w:noProof/>
          <w:sz w:val="20"/>
          <w:szCs w:val="24"/>
        </w:rPr>
      </w:pPr>
      <w:r w:rsidRPr="00AD5668">
        <w:rPr>
          <w:rFonts w:ascii="Arial" w:hAnsi="Arial" w:cs="Arial"/>
          <w:noProof/>
          <w:sz w:val="20"/>
          <w:szCs w:val="24"/>
        </w:rPr>
        <w:t xml:space="preserve">Jarzębski, Maciej, Wojciech Smułek, Przemysław Siejak, Joanna Kobus-Cisowska, Danuta Pieczyrak, Hanna Maria Baranowska, Jarosław Jakubowicz, Mateusz Sopata, Tomasz Białopiotrowicz, and Ewa Kaczorek. 2019. “Aesculus Hippocastanum L. Extract as a Potential Emulsion Stabilizer.” </w:t>
      </w:r>
      <w:r w:rsidRPr="00AD5668">
        <w:rPr>
          <w:rFonts w:ascii="Arial" w:hAnsi="Arial" w:cs="Arial"/>
          <w:i/>
          <w:iCs/>
          <w:noProof/>
          <w:sz w:val="20"/>
          <w:szCs w:val="24"/>
        </w:rPr>
        <w:t>Food Hydrocolloids</w:t>
      </w:r>
      <w:r w:rsidRPr="00AD5668">
        <w:rPr>
          <w:rFonts w:ascii="Arial" w:hAnsi="Arial" w:cs="Arial"/>
          <w:noProof/>
          <w:sz w:val="20"/>
          <w:szCs w:val="24"/>
        </w:rPr>
        <w:t xml:space="preserve"> 97 (May). https://doi.org/10.1016/j.foodhyd.2019.105237.</w:t>
      </w:r>
    </w:p>
    <w:p w:rsidR="00AD5668" w:rsidRPr="00AD5668" w:rsidRDefault="00AD5668" w:rsidP="00AD5668">
      <w:pPr>
        <w:widowControl w:val="0"/>
        <w:autoSpaceDE w:val="0"/>
        <w:autoSpaceDN w:val="0"/>
        <w:adjustRightInd w:val="0"/>
        <w:spacing w:line="240" w:lineRule="auto"/>
        <w:ind w:left="480" w:hanging="480"/>
        <w:rPr>
          <w:rFonts w:ascii="Arial" w:hAnsi="Arial" w:cs="Arial"/>
          <w:noProof/>
          <w:sz w:val="20"/>
          <w:szCs w:val="24"/>
        </w:rPr>
      </w:pPr>
      <w:r w:rsidRPr="00AD5668">
        <w:rPr>
          <w:rFonts w:ascii="Arial" w:hAnsi="Arial" w:cs="Arial"/>
          <w:noProof/>
          <w:sz w:val="20"/>
          <w:szCs w:val="24"/>
        </w:rPr>
        <w:t xml:space="preserve">Pratap-Singh, Anubhav, Yigong Guo, Sofia Lara Ochoa, Farahnaz Fathordoobady, and Anika Singh. 2021. “Optimal Ultrasonication Process Time Remains Constant for a Specific Nanoemulsion Size Reduction System.” </w:t>
      </w:r>
      <w:r w:rsidRPr="00AD5668">
        <w:rPr>
          <w:rFonts w:ascii="Arial" w:hAnsi="Arial" w:cs="Arial"/>
          <w:i/>
          <w:iCs/>
          <w:noProof/>
          <w:sz w:val="20"/>
          <w:szCs w:val="24"/>
        </w:rPr>
        <w:t>Scientific Reports</w:t>
      </w:r>
      <w:r w:rsidRPr="00AD5668">
        <w:rPr>
          <w:rFonts w:ascii="Arial" w:hAnsi="Arial" w:cs="Arial"/>
          <w:noProof/>
          <w:sz w:val="20"/>
          <w:szCs w:val="24"/>
        </w:rPr>
        <w:t xml:space="preserve"> 11 (1): 1–13. https://doi.org/10.1038/s41598-021-87642-9.</w:t>
      </w:r>
    </w:p>
    <w:p w:rsidR="00AD5668" w:rsidRPr="00AD5668" w:rsidRDefault="00AD5668" w:rsidP="00AD5668">
      <w:pPr>
        <w:widowControl w:val="0"/>
        <w:autoSpaceDE w:val="0"/>
        <w:autoSpaceDN w:val="0"/>
        <w:adjustRightInd w:val="0"/>
        <w:spacing w:line="240" w:lineRule="auto"/>
        <w:ind w:left="480" w:hanging="480"/>
        <w:rPr>
          <w:rFonts w:ascii="Arial" w:hAnsi="Arial" w:cs="Arial"/>
          <w:noProof/>
          <w:sz w:val="20"/>
        </w:rPr>
      </w:pPr>
      <w:r w:rsidRPr="00AD5668">
        <w:rPr>
          <w:rFonts w:ascii="Arial" w:hAnsi="Arial" w:cs="Arial"/>
          <w:noProof/>
          <w:sz w:val="20"/>
          <w:szCs w:val="24"/>
        </w:rPr>
        <w:t xml:space="preserve">Smułek, Wojciech, Przemysław Siejak, Farahnaz Fathordoobady, Łukasz Masewicz, Yigong Guo, Małgorzata Jarzębska, David D. Kitts, et al. 2021. “Whey Proteins as a Potential Co-Surfactant with Aesculus Hippocastanum L. as a Stabilizer in Nanoemulsions Derived from Hempseed Oil.” </w:t>
      </w:r>
      <w:r w:rsidRPr="00AD5668">
        <w:rPr>
          <w:rFonts w:ascii="Arial" w:hAnsi="Arial" w:cs="Arial"/>
          <w:i/>
          <w:iCs/>
          <w:noProof/>
          <w:sz w:val="20"/>
          <w:szCs w:val="24"/>
        </w:rPr>
        <w:t>Molecules</w:t>
      </w:r>
      <w:r w:rsidRPr="00AD5668">
        <w:rPr>
          <w:rFonts w:ascii="Arial" w:hAnsi="Arial" w:cs="Arial"/>
          <w:noProof/>
          <w:sz w:val="20"/>
          <w:szCs w:val="24"/>
        </w:rPr>
        <w:t xml:space="preserve"> 26 (19): 5856. https://doi.org/10.3390/molecules26195856.</w:t>
      </w:r>
    </w:p>
    <w:p w:rsidR="004A0B64" w:rsidRPr="00C33662" w:rsidRDefault="004A0B64" w:rsidP="005568F1">
      <w:pPr>
        <w:jc w:val="both"/>
        <w:rPr>
          <w:lang w:val="en-US"/>
        </w:rPr>
      </w:pPr>
      <w:r>
        <w:rPr>
          <w:lang w:val="en-US"/>
        </w:rPr>
        <w:fldChar w:fldCharType="end"/>
      </w:r>
    </w:p>
    <w:sectPr w:rsidR="004A0B64" w:rsidRPr="00C33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szA2NLGwMDc0szRV0lEKTi0uzszPAykwrAUAiO4teywAAAA="/>
  </w:docVars>
  <w:rsids>
    <w:rsidRoot w:val="00C33662"/>
    <w:rsid w:val="004028B3"/>
    <w:rsid w:val="004A07E8"/>
    <w:rsid w:val="004A0B64"/>
    <w:rsid w:val="005568F1"/>
    <w:rsid w:val="00794C45"/>
    <w:rsid w:val="007C7C54"/>
    <w:rsid w:val="00AD5668"/>
    <w:rsid w:val="00B66F33"/>
    <w:rsid w:val="00BC1A58"/>
    <w:rsid w:val="00C33662"/>
    <w:rsid w:val="00D106E2"/>
    <w:rsid w:val="00E552B3"/>
    <w:rsid w:val="00EF0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AFA"/>
  <w15:chartTrackingRefBased/>
  <w15:docId w15:val="{6D785426-3BFC-4C04-A4C9-6A5279DD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C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DA36-8332-44B7-9564-EE683430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2532</Words>
  <Characters>15192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2022-11-02T13:11:00Z</dcterms:created>
  <dcterms:modified xsi:type="dcterms:W3CDTF">2022-11-02T14:23:00Z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86c7c92b-7334-3e78-b292-c9d0995543b3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http://www.zotero.org/styles/international-journal-of-molecular-sciences</vt:lpwstr>
  </property>
  <property fmtid="{D5CDD505-2E9C-101B-9397-08002B2CF9AE}" pid="20" name="Mendeley Recent Style Name 7_1">
    <vt:lpwstr>International Journal of Molecular Sciences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