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907F" w14:textId="77777777" w:rsidR="00DB5DA7" w:rsidRDefault="00DB1024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Effect of Tween 20 in monoglyceride-based structured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GB"/>
        </w:rPr>
        <w:t>oleogels</w:t>
      </w:r>
      <w:proofErr w:type="spellEnd"/>
      <w:r>
        <w:rPr>
          <w:rFonts w:ascii="Arial" w:hAnsi="Arial" w:cs="Arial"/>
          <w:b/>
          <w:bCs/>
          <w:sz w:val="32"/>
          <w:szCs w:val="32"/>
          <w:lang w:val="en-GB"/>
        </w:rPr>
        <w:t xml:space="preserve"> and emulsion gels</w:t>
      </w:r>
    </w:p>
    <w:p w14:paraId="0B650E63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3EE5B2EC" w14:textId="5155319C" w:rsidR="00DB5DA7" w:rsidRDefault="00AD581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>P Prodromidis</w:t>
      </w:r>
      <w:r w:rsidRPr="00AD5812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, E Katsanidis</w:t>
      </w:r>
      <w:r w:rsidRPr="00AD5812">
        <w:rPr>
          <w:sz w:val="24"/>
          <w:szCs w:val="24"/>
          <w:vertAlign w:val="superscript"/>
          <w:lang w:val="en-US"/>
        </w:rPr>
        <w:t>1</w:t>
      </w:r>
      <w:r>
        <w:rPr>
          <w:sz w:val="24"/>
          <w:szCs w:val="24"/>
          <w:lang w:val="en-US"/>
        </w:rPr>
        <w:t>, A Lazaridou</w:t>
      </w:r>
      <w:r w:rsidRPr="00AD5812">
        <w:rPr>
          <w:sz w:val="24"/>
          <w:szCs w:val="24"/>
          <w:vertAlign w:val="superscript"/>
          <w:lang w:val="en-US"/>
        </w:rPr>
        <w:t>1</w:t>
      </w:r>
      <w:r w:rsidR="00D553CD">
        <w:rPr>
          <w:sz w:val="24"/>
          <w:szCs w:val="24"/>
          <w:lang w:val="en-US"/>
        </w:rPr>
        <w:t>, CG Biliaderis</w:t>
      </w:r>
      <w:r w:rsidR="00D553CD" w:rsidRPr="00AD5812">
        <w:rPr>
          <w:sz w:val="24"/>
          <w:szCs w:val="24"/>
          <w:vertAlign w:val="superscript"/>
          <w:lang w:val="en-US"/>
        </w:rPr>
        <w:t>1</w:t>
      </w:r>
      <w:r w:rsidR="00D553CD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and T Moschakis</w:t>
      </w:r>
      <w:r w:rsidRPr="00AD5812">
        <w:rPr>
          <w:sz w:val="24"/>
          <w:szCs w:val="24"/>
          <w:vertAlign w:val="superscript"/>
          <w:lang w:val="en-US"/>
        </w:rPr>
        <w:t>1</w:t>
      </w:r>
    </w:p>
    <w:p w14:paraId="0D0DE21A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68A7B52B" w14:textId="77777777" w:rsidR="00AD5812" w:rsidRPr="00AD5812" w:rsidRDefault="00DB5DA7" w:rsidP="00AD5812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AD5812" w:rsidRPr="00AD5812">
        <w:rPr>
          <w:i/>
          <w:iCs/>
          <w:sz w:val="24"/>
          <w:szCs w:val="24"/>
          <w:lang w:val="en-GB"/>
        </w:rPr>
        <w:t>Department of Food Science and Technology, School of Agriculture, Aristotle University</w:t>
      </w:r>
    </w:p>
    <w:p w14:paraId="04DE1588" w14:textId="77777777" w:rsidR="00DB5DA7" w:rsidRDefault="00AD5812" w:rsidP="00AD5812">
      <w:pPr>
        <w:jc w:val="both"/>
        <w:rPr>
          <w:i/>
          <w:iCs/>
          <w:sz w:val="24"/>
          <w:szCs w:val="24"/>
          <w:lang w:val="en-US"/>
        </w:rPr>
      </w:pPr>
      <w:r w:rsidRPr="00AD5812">
        <w:rPr>
          <w:i/>
          <w:iCs/>
          <w:sz w:val="24"/>
          <w:szCs w:val="24"/>
          <w:lang w:val="en-GB"/>
        </w:rPr>
        <w:t>of Thessaloniki, 54124, Thessaloniki, Greece</w:t>
      </w:r>
    </w:p>
    <w:p w14:paraId="56ECACE4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50B1804B" w14:textId="77777777" w:rsidR="00DB5DA7" w:rsidRDefault="00DB5DA7">
      <w:pPr>
        <w:jc w:val="center"/>
        <w:rPr>
          <w:i/>
          <w:iCs/>
          <w:sz w:val="24"/>
          <w:szCs w:val="24"/>
          <w:lang w:val="en-US"/>
        </w:rPr>
      </w:pPr>
    </w:p>
    <w:p w14:paraId="44939271" w14:textId="77777777" w:rsidR="00A70660" w:rsidRDefault="00A70660" w:rsidP="00890D79">
      <w:pPr>
        <w:pStyle w:val="BodyText"/>
        <w:jc w:val="both"/>
        <w:rPr>
          <w:rStyle w:val="fontstyle01"/>
        </w:rPr>
      </w:pPr>
    </w:p>
    <w:p w14:paraId="6C65C0AE" w14:textId="529B6192" w:rsidR="000F42F2" w:rsidRDefault="00A70660" w:rsidP="000F42F2">
      <w:pPr>
        <w:pStyle w:val="BodyText"/>
        <w:jc w:val="both"/>
        <w:rPr>
          <w:sz w:val="22"/>
          <w:szCs w:val="22"/>
          <w:lang w:val="en-GB"/>
        </w:rPr>
      </w:pPr>
      <w:r w:rsidRPr="000F42F2">
        <w:rPr>
          <w:rStyle w:val="fontstyle01"/>
          <w:rFonts w:ascii="Arial" w:hAnsi="Arial" w:cs="Arial"/>
        </w:rPr>
        <w:t>The aim of this study was to investigate the development of innovative structured-vegetable oil systems (oleogels and emulsion gels) to facilitate the substitution of trans-fat and/or animal fat with high nutritive value vegetable oils. The conversion of a liquid</w:t>
      </w:r>
      <w:r w:rsidRPr="000F42F2">
        <w:rPr>
          <w:color w:val="000000"/>
          <w:sz w:val="22"/>
          <w:szCs w:val="22"/>
        </w:rPr>
        <w:t xml:space="preserve"> </w:t>
      </w:r>
      <w:r w:rsidRPr="000F42F2">
        <w:rPr>
          <w:rStyle w:val="fontstyle01"/>
          <w:rFonts w:ascii="Arial" w:hAnsi="Arial" w:cs="Arial"/>
        </w:rPr>
        <w:t xml:space="preserve">oil into an oleogel and the formation of structure </w:t>
      </w:r>
      <w:r w:rsidR="003F391E">
        <w:rPr>
          <w:rStyle w:val="fontstyle01"/>
          <w:rFonts w:ascii="Arial" w:hAnsi="Arial" w:cs="Arial"/>
          <w:lang w:val="en-US"/>
        </w:rPr>
        <w:t>are</w:t>
      </w:r>
      <w:r w:rsidR="003F391E" w:rsidRPr="000F42F2">
        <w:rPr>
          <w:rStyle w:val="fontstyle01"/>
          <w:rFonts w:ascii="Arial" w:hAnsi="Arial" w:cs="Arial"/>
        </w:rPr>
        <w:t xml:space="preserve"> </w:t>
      </w:r>
      <w:r w:rsidRPr="000F42F2">
        <w:rPr>
          <w:rStyle w:val="fontstyle01"/>
          <w:rFonts w:ascii="Arial" w:hAnsi="Arial" w:cs="Arial"/>
        </w:rPr>
        <w:t>achieved through the addition of one or more substances, the so-called gelators/structurants. Monoglycerides are lipid-based structurants that induce gelation by self-assembling into bilayers</w:t>
      </w:r>
      <w:r w:rsidR="003F391E">
        <w:rPr>
          <w:rStyle w:val="fontstyle01"/>
          <w:rFonts w:ascii="Arial" w:hAnsi="Arial" w:cs="Arial"/>
        </w:rPr>
        <w:t>,</w:t>
      </w:r>
      <w:r w:rsidR="006B09A9" w:rsidRPr="000F42F2">
        <w:rPr>
          <w:rStyle w:val="fontstyle01"/>
          <w:rFonts w:ascii="Arial" w:hAnsi="Arial" w:cs="Arial"/>
        </w:rPr>
        <w:t xml:space="preserve"> </w:t>
      </w:r>
      <w:r w:rsidRPr="000F42F2">
        <w:rPr>
          <w:rStyle w:val="fontstyle01"/>
          <w:rFonts w:ascii="Arial" w:hAnsi="Arial" w:cs="Arial"/>
        </w:rPr>
        <w:t>for</w:t>
      </w:r>
      <w:r w:rsidR="006B09A9" w:rsidRPr="000F42F2">
        <w:rPr>
          <w:rStyle w:val="fontstyle01"/>
          <w:rFonts w:ascii="Arial" w:hAnsi="Arial" w:cs="Arial"/>
        </w:rPr>
        <w:t>m</w:t>
      </w:r>
      <w:r w:rsidR="003F391E">
        <w:rPr>
          <w:rStyle w:val="fontstyle01"/>
          <w:rFonts w:ascii="Arial" w:hAnsi="Arial" w:cs="Arial"/>
        </w:rPr>
        <w:t>ing</w:t>
      </w:r>
      <w:r w:rsidRPr="000F42F2">
        <w:rPr>
          <w:rStyle w:val="fontstyle01"/>
          <w:rFonts w:ascii="Arial" w:hAnsi="Arial" w:cs="Arial"/>
        </w:rPr>
        <w:t xml:space="preserve"> a </w:t>
      </w:r>
      <w:r w:rsidR="006B09A9" w:rsidRPr="000F42F2">
        <w:rPr>
          <w:rStyle w:val="fontstyle01"/>
          <w:rFonts w:ascii="Arial" w:hAnsi="Arial" w:cs="Arial"/>
        </w:rPr>
        <w:t xml:space="preserve">stable </w:t>
      </w:r>
      <w:r w:rsidRPr="000F42F2">
        <w:rPr>
          <w:rStyle w:val="fontstyle01"/>
          <w:rFonts w:ascii="Arial" w:hAnsi="Arial" w:cs="Arial"/>
        </w:rPr>
        <w:t>crystal network</w:t>
      </w:r>
      <w:r w:rsidR="006B09A9" w:rsidRPr="000F42F2">
        <w:rPr>
          <w:rStyle w:val="fontstyle01"/>
          <w:rFonts w:ascii="Arial" w:hAnsi="Arial" w:cs="Arial"/>
        </w:rPr>
        <w:t xml:space="preserve"> after storage for 2-3 days</w:t>
      </w:r>
      <w:r w:rsidR="006B09A9" w:rsidRPr="000F42F2">
        <w:rPr>
          <w:rStyle w:val="fontstyle01"/>
          <w:rFonts w:ascii="Arial" w:hAnsi="Arial" w:cs="Arial"/>
          <w:vertAlign w:val="superscript"/>
        </w:rPr>
        <w:t>1</w:t>
      </w:r>
      <w:r w:rsidR="00D35B40">
        <w:rPr>
          <w:rStyle w:val="fontstyle01"/>
          <w:rFonts w:ascii="Arial" w:hAnsi="Arial" w:cs="Arial"/>
        </w:rPr>
        <w:t xml:space="preserve"> at room temperature</w:t>
      </w:r>
      <w:r w:rsidRPr="000F42F2">
        <w:rPr>
          <w:rStyle w:val="fontstyle01"/>
          <w:rFonts w:ascii="Arial" w:hAnsi="Arial" w:cs="Arial"/>
        </w:rPr>
        <w:t>.</w:t>
      </w:r>
      <w:r w:rsidR="006B09A9" w:rsidRPr="000F42F2">
        <w:rPr>
          <w:rStyle w:val="fontstyle01"/>
          <w:rFonts w:ascii="Arial" w:hAnsi="Arial" w:cs="Arial"/>
        </w:rPr>
        <w:t xml:space="preserve"> </w:t>
      </w:r>
      <w:r w:rsidRPr="000F42F2">
        <w:rPr>
          <w:rStyle w:val="fontstyle01"/>
          <w:rFonts w:ascii="Arial" w:hAnsi="Arial" w:cs="Arial"/>
        </w:rPr>
        <w:t>In this</w:t>
      </w:r>
      <w:r w:rsidR="006B09A9" w:rsidRPr="000F42F2">
        <w:rPr>
          <w:rStyle w:val="fontstyle01"/>
          <w:rFonts w:ascii="Arial" w:hAnsi="Arial" w:cs="Arial"/>
        </w:rPr>
        <w:t xml:space="preserve"> </w:t>
      </w:r>
      <w:r w:rsidRPr="000F42F2">
        <w:rPr>
          <w:rStyle w:val="fontstyle01"/>
          <w:rFonts w:ascii="Arial" w:hAnsi="Arial" w:cs="Arial"/>
        </w:rPr>
        <w:t>study, the effect of a non-ionic surfactant (Tween 20) on the monoglyceride crystal formation and the impact on oleogel formation</w:t>
      </w:r>
      <w:r w:rsidR="00D35B40">
        <w:rPr>
          <w:rStyle w:val="fontstyle01"/>
          <w:rFonts w:ascii="Arial" w:hAnsi="Arial" w:cs="Arial"/>
        </w:rPr>
        <w:t xml:space="preserve"> and oleogel-in-water emulsions</w:t>
      </w:r>
      <w:r w:rsidRPr="000F42F2">
        <w:rPr>
          <w:rStyle w:val="fontstyle01"/>
          <w:rFonts w:ascii="Arial" w:hAnsi="Arial" w:cs="Arial"/>
        </w:rPr>
        <w:t xml:space="preserve"> was investigated.</w:t>
      </w:r>
      <w:r w:rsidR="006B09A9" w:rsidRPr="000F42F2">
        <w:rPr>
          <w:rStyle w:val="fontstyle01"/>
          <w:rFonts w:ascii="Arial" w:hAnsi="Arial" w:cs="Arial"/>
        </w:rPr>
        <w:t xml:space="preserve"> </w:t>
      </w:r>
      <w:r w:rsidR="00F46955">
        <w:rPr>
          <w:rStyle w:val="fontstyle01"/>
          <w:rFonts w:ascii="Arial" w:hAnsi="Arial" w:cs="Arial"/>
        </w:rPr>
        <w:t>Moreover,</w:t>
      </w:r>
      <w:r w:rsidR="006B09A9" w:rsidRPr="000F42F2">
        <w:rPr>
          <w:rStyle w:val="fontstyle01"/>
          <w:rFonts w:ascii="Arial" w:hAnsi="Arial" w:cs="Arial"/>
        </w:rPr>
        <w:t xml:space="preserve"> the impact of ultrasonication process on the crystal transition of the monoglyceride-based oleogel </w:t>
      </w:r>
      <w:r w:rsidR="00D35B40">
        <w:rPr>
          <w:rStyle w:val="fontstyle01"/>
          <w:rFonts w:ascii="Arial" w:hAnsi="Arial" w:cs="Arial"/>
        </w:rPr>
        <w:t xml:space="preserve">systems </w:t>
      </w:r>
      <w:r w:rsidR="006B09A9" w:rsidRPr="000F42F2">
        <w:rPr>
          <w:rStyle w:val="fontstyle01"/>
          <w:rFonts w:ascii="Arial" w:hAnsi="Arial" w:cs="Arial"/>
        </w:rPr>
        <w:t xml:space="preserve">was </w:t>
      </w:r>
      <w:r w:rsidR="003F391E">
        <w:rPr>
          <w:rStyle w:val="fontstyle01"/>
          <w:rFonts w:ascii="Arial" w:hAnsi="Arial" w:cs="Arial"/>
        </w:rPr>
        <w:t>evaluated</w:t>
      </w:r>
      <w:r w:rsidR="006B09A9" w:rsidRPr="000F42F2">
        <w:rPr>
          <w:rStyle w:val="fontstyle01"/>
          <w:rFonts w:ascii="Arial" w:hAnsi="Arial" w:cs="Arial"/>
        </w:rPr>
        <w:t>.</w:t>
      </w:r>
      <w:r w:rsidR="000F42F2">
        <w:rPr>
          <w:rStyle w:val="fontstyle01"/>
          <w:rFonts w:ascii="Arial" w:hAnsi="Arial" w:cs="Arial"/>
        </w:rPr>
        <w:t xml:space="preserve"> </w:t>
      </w:r>
      <w:r w:rsidRPr="000F42F2">
        <w:rPr>
          <w:rStyle w:val="fontstyle01"/>
          <w:rFonts w:ascii="Arial" w:hAnsi="Arial" w:cs="Arial"/>
        </w:rPr>
        <w:t>The physicochemical properties of oleogels</w:t>
      </w:r>
      <w:r w:rsidR="00CE7EB8">
        <w:rPr>
          <w:rStyle w:val="fontstyle01"/>
          <w:rFonts w:ascii="Arial" w:hAnsi="Arial" w:cs="Arial"/>
        </w:rPr>
        <w:t>/emulsion gels</w:t>
      </w:r>
      <w:r w:rsidRPr="000F42F2">
        <w:rPr>
          <w:rStyle w:val="fontstyle01"/>
          <w:rFonts w:ascii="Arial" w:hAnsi="Arial" w:cs="Arial"/>
        </w:rPr>
        <w:t xml:space="preserve"> containing different levels of Tween 20 was examined by using </w:t>
      </w:r>
      <w:r w:rsidR="000F42F2" w:rsidRPr="000F42F2">
        <w:rPr>
          <w:rStyle w:val="fontstyle01"/>
          <w:rFonts w:ascii="Arial" w:hAnsi="Arial" w:cs="Arial"/>
        </w:rPr>
        <w:t xml:space="preserve">differential scanning calorimetry, </w:t>
      </w:r>
      <w:r w:rsidRPr="000F42F2">
        <w:rPr>
          <w:rStyle w:val="fontstyle01"/>
          <w:rFonts w:ascii="Arial" w:hAnsi="Arial" w:cs="Arial"/>
        </w:rPr>
        <w:t>FT-IR spectroscopy, confocal</w:t>
      </w:r>
      <w:r w:rsidR="00D35B40">
        <w:rPr>
          <w:rStyle w:val="fontstyle01"/>
          <w:rFonts w:ascii="Arial" w:hAnsi="Arial" w:cs="Arial"/>
        </w:rPr>
        <w:t>/optical</w:t>
      </w:r>
      <w:r w:rsidRPr="000F42F2">
        <w:rPr>
          <w:rStyle w:val="fontstyle01"/>
          <w:rFonts w:ascii="Arial" w:hAnsi="Arial" w:cs="Arial"/>
        </w:rPr>
        <w:t xml:space="preserve"> </w:t>
      </w:r>
      <w:r w:rsidR="00D35B40">
        <w:rPr>
          <w:rStyle w:val="fontstyle01"/>
          <w:rFonts w:ascii="Arial" w:hAnsi="Arial" w:cs="Arial"/>
        </w:rPr>
        <w:t>microscopy,</w:t>
      </w:r>
      <w:r w:rsidR="006B09A9" w:rsidRPr="000F42F2">
        <w:rPr>
          <w:rStyle w:val="fontstyle01"/>
          <w:rFonts w:ascii="Arial" w:hAnsi="Arial" w:cs="Arial"/>
        </w:rPr>
        <w:t xml:space="preserve"> </w:t>
      </w:r>
      <w:r w:rsidRPr="000F42F2">
        <w:rPr>
          <w:rStyle w:val="fontstyle01"/>
          <w:rFonts w:ascii="Arial" w:hAnsi="Arial" w:cs="Arial"/>
        </w:rPr>
        <w:t xml:space="preserve">and rheology. </w:t>
      </w:r>
      <w:r w:rsidR="000F42F2" w:rsidRPr="000F42F2">
        <w:rPr>
          <w:sz w:val="22"/>
          <w:szCs w:val="22"/>
          <w:lang w:val="en-GB"/>
        </w:rPr>
        <w:t>With addition of Tween 20, the</w:t>
      </w:r>
      <w:r w:rsidR="000F42F2" w:rsidRPr="000F42F2">
        <w:rPr>
          <w:sz w:val="22"/>
          <w:szCs w:val="22"/>
          <w:lang w:val="en-US"/>
        </w:rPr>
        <w:t xml:space="preserve"> </w:t>
      </w:r>
      <w:r w:rsidR="000F42F2" w:rsidRPr="000F42F2">
        <w:rPr>
          <w:sz w:val="22"/>
          <w:szCs w:val="22"/>
          <w:lang w:val="en-GB"/>
        </w:rPr>
        <w:t>crystal size and the melting/crystallization temperature of the monoglyceride</w:t>
      </w:r>
      <w:r w:rsidR="000F42F2" w:rsidRPr="000F42F2">
        <w:rPr>
          <w:sz w:val="22"/>
          <w:szCs w:val="22"/>
          <w:lang w:val="en-US"/>
        </w:rPr>
        <w:t xml:space="preserve"> </w:t>
      </w:r>
      <w:r w:rsidR="000F42F2" w:rsidRPr="000F42F2">
        <w:rPr>
          <w:sz w:val="22"/>
          <w:szCs w:val="22"/>
          <w:lang w:val="en-GB"/>
        </w:rPr>
        <w:t>crystals were altered, along with a strengthening of the oleogel</w:t>
      </w:r>
      <w:r w:rsidR="000F42F2" w:rsidRPr="000F42F2">
        <w:rPr>
          <w:sz w:val="22"/>
          <w:szCs w:val="22"/>
          <w:lang w:val="en-US"/>
        </w:rPr>
        <w:t xml:space="preserve"> </w:t>
      </w:r>
      <w:r w:rsidR="000F42F2" w:rsidRPr="000F42F2">
        <w:rPr>
          <w:sz w:val="22"/>
          <w:szCs w:val="22"/>
          <w:lang w:val="en-GB"/>
        </w:rPr>
        <w:t xml:space="preserve">structure. </w:t>
      </w:r>
      <w:r w:rsidR="00DE01F9">
        <w:rPr>
          <w:sz w:val="22"/>
          <w:szCs w:val="22"/>
          <w:lang w:val="en-GB"/>
        </w:rPr>
        <w:t>T</w:t>
      </w:r>
      <w:r w:rsidR="000F42F2" w:rsidRPr="000F42F2">
        <w:rPr>
          <w:sz w:val="22"/>
          <w:szCs w:val="22"/>
          <w:lang w:val="en-GB"/>
        </w:rPr>
        <w:t xml:space="preserve">he presence of Tween 20 accelerated </w:t>
      </w:r>
      <w:r w:rsidR="003F391E">
        <w:rPr>
          <w:sz w:val="22"/>
          <w:szCs w:val="22"/>
          <w:lang w:val="en-GB"/>
        </w:rPr>
        <w:t>formation</w:t>
      </w:r>
      <w:r w:rsidR="003F391E" w:rsidRPr="000F42F2">
        <w:rPr>
          <w:sz w:val="22"/>
          <w:szCs w:val="22"/>
          <w:lang w:val="en-GB"/>
        </w:rPr>
        <w:t xml:space="preserve"> </w:t>
      </w:r>
      <w:r w:rsidR="003F391E">
        <w:rPr>
          <w:sz w:val="22"/>
          <w:szCs w:val="22"/>
          <w:lang w:val="en-GB"/>
        </w:rPr>
        <w:t xml:space="preserve">of the </w:t>
      </w:r>
      <w:r w:rsidR="000F42F2" w:rsidRPr="000F42F2">
        <w:rPr>
          <w:sz w:val="22"/>
          <w:szCs w:val="22"/>
          <w:lang w:val="en-GB"/>
        </w:rPr>
        <w:t>β-</w:t>
      </w:r>
      <w:r w:rsidR="003F391E">
        <w:rPr>
          <w:sz w:val="22"/>
          <w:szCs w:val="22"/>
          <w:lang w:val="en-GB"/>
        </w:rPr>
        <w:t>crystalline polymorph</w:t>
      </w:r>
      <w:r w:rsidR="003F391E" w:rsidRPr="000F42F2">
        <w:rPr>
          <w:sz w:val="22"/>
          <w:szCs w:val="22"/>
          <w:lang w:val="en-GB"/>
        </w:rPr>
        <w:t xml:space="preserve"> </w:t>
      </w:r>
      <w:r w:rsidR="000F42F2" w:rsidRPr="000F42F2">
        <w:rPr>
          <w:sz w:val="22"/>
          <w:szCs w:val="22"/>
          <w:lang w:val="en-GB"/>
        </w:rPr>
        <w:t>of monoglyceride</w:t>
      </w:r>
      <w:r w:rsidR="003F391E">
        <w:rPr>
          <w:sz w:val="22"/>
          <w:szCs w:val="22"/>
          <w:lang w:val="en-GB"/>
        </w:rPr>
        <w:t xml:space="preserve"> in the</w:t>
      </w:r>
      <w:r w:rsidR="00CE7EB8">
        <w:rPr>
          <w:sz w:val="22"/>
          <w:szCs w:val="22"/>
          <w:lang w:val="en-GB"/>
        </w:rPr>
        <w:t xml:space="preserve"> </w:t>
      </w:r>
      <w:proofErr w:type="spellStart"/>
      <w:r w:rsidR="00CE7EB8">
        <w:rPr>
          <w:sz w:val="22"/>
          <w:szCs w:val="22"/>
          <w:lang w:val="en-GB"/>
        </w:rPr>
        <w:t>oleogels</w:t>
      </w:r>
      <w:proofErr w:type="spellEnd"/>
      <w:r w:rsidR="000F42F2" w:rsidRPr="000F42F2">
        <w:rPr>
          <w:sz w:val="22"/>
          <w:szCs w:val="22"/>
          <w:lang w:val="en-GB"/>
        </w:rPr>
        <w:t>.</w:t>
      </w:r>
      <w:r w:rsidR="000F42F2" w:rsidRPr="000F42F2">
        <w:rPr>
          <w:sz w:val="22"/>
          <w:szCs w:val="22"/>
          <w:lang w:val="en-US"/>
        </w:rPr>
        <w:t xml:space="preserve"> </w:t>
      </w:r>
      <w:r w:rsidR="00DE01F9">
        <w:rPr>
          <w:sz w:val="22"/>
          <w:szCs w:val="22"/>
          <w:lang w:val="en-US"/>
        </w:rPr>
        <w:t>Eventually</w:t>
      </w:r>
      <w:r w:rsidR="000F42F2" w:rsidRPr="000F42F2">
        <w:rPr>
          <w:sz w:val="22"/>
          <w:szCs w:val="22"/>
          <w:lang w:val="en-GB"/>
        </w:rPr>
        <w:t xml:space="preserve">, an oil-in-oil emulsion gel </w:t>
      </w:r>
      <w:r w:rsidR="00DE01F9">
        <w:rPr>
          <w:sz w:val="22"/>
          <w:szCs w:val="22"/>
          <w:lang w:val="en-GB"/>
        </w:rPr>
        <w:t>wa</w:t>
      </w:r>
      <w:r w:rsidR="000F42F2" w:rsidRPr="000F42F2">
        <w:rPr>
          <w:sz w:val="22"/>
          <w:szCs w:val="22"/>
          <w:lang w:val="en-GB"/>
        </w:rPr>
        <w:t>s formed with the monoglyceride β-</w:t>
      </w:r>
      <w:r w:rsidR="000F42F2" w:rsidRPr="000F42F2">
        <w:rPr>
          <w:sz w:val="22"/>
          <w:szCs w:val="22"/>
          <w:lang w:val="en-US"/>
        </w:rPr>
        <w:t xml:space="preserve"> </w:t>
      </w:r>
      <w:r w:rsidR="000F42F2" w:rsidRPr="000F42F2">
        <w:rPr>
          <w:sz w:val="22"/>
          <w:szCs w:val="22"/>
          <w:lang w:val="en-GB"/>
        </w:rPr>
        <w:t xml:space="preserve">crystals acting as Pickering particles around the oil/Tween 20 droplets of the oleogel. </w:t>
      </w:r>
      <w:r w:rsidR="00CE7EB8">
        <w:rPr>
          <w:sz w:val="22"/>
          <w:szCs w:val="22"/>
          <w:lang w:val="en-GB"/>
        </w:rPr>
        <w:t>Concerning the emulsion gels, the presence of Tween 20 promoted the formation of oil-in-water emulsion gels, reduced the size of monoglycerides crystals</w:t>
      </w:r>
      <w:r w:rsidR="00DE01F9">
        <w:rPr>
          <w:sz w:val="22"/>
          <w:szCs w:val="22"/>
          <w:lang w:val="en-GB"/>
        </w:rPr>
        <w:t>,</w:t>
      </w:r>
      <w:r w:rsidR="00CE7EB8">
        <w:rPr>
          <w:sz w:val="22"/>
          <w:szCs w:val="22"/>
          <w:lang w:val="en-GB"/>
        </w:rPr>
        <w:t xml:space="preserve"> and prevented the </w:t>
      </w:r>
      <w:r w:rsidR="00834F92">
        <w:rPr>
          <w:sz w:val="22"/>
          <w:szCs w:val="22"/>
          <w:lang w:val="en-GB"/>
        </w:rPr>
        <w:t xml:space="preserve">droplet </w:t>
      </w:r>
      <w:r w:rsidR="00CE7EB8">
        <w:rPr>
          <w:sz w:val="22"/>
          <w:szCs w:val="22"/>
          <w:lang w:val="en-GB"/>
        </w:rPr>
        <w:t>coalescence</w:t>
      </w:r>
      <w:r w:rsidR="00834F92">
        <w:rPr>
          <w:sz w:val="22"/>
          <w:szCs w:val="22"/>
          <w:lang w:val="en-GB"/>
        </w:rPr>
        <w:t xml:space="preserve"> and phase separation. </w:t>
      </w:r>
      <w:r w:rsidR="000F42F2" w:rsidRPr="00890D79">
        <w:rPr>
          <w:sz w:val="22"/>
          <w:szCs w:val="22"/>
          <w:lang w:val="en-GB"/>
        </w:rPr>
        <w:t>These findings provide</w:t>
      </w:r>
      <w:r w:rsidR="003F391E">
        <w:rPr>
          <w:sz w:val="22"/>
          <w:szCs w:val="22"/>
          <w:lang w:val="en-GB"/>
        </w:rPr>
        <w:t>d</w:t>
      </w:r>
      <w:r w:rsidR="000F42F2" w:rsidRPr="00890D79">
        <w:rPr>
          <w:sz w:val="22"/>
          <w:szCs w:val="22"/>
          <w:lang w:val="en-GB"/>
        </w:rPr>
        <w:t xml:space="preserve"> valuable information on the synergistic effect of</w:t>
      </w:r>
      <w:r w:rsidR="000F42F2" w:rsidRPr="00890D79">
        <w:rPr>
          <w:sz w:val="22"/>
          <w:szCs w:val="22"/>
          <w:lang w:val="en-US"/>
        </w:rPr>
        <w:t xml:space="preserve"> </w:t>
      </w:r>
      <w:r w:rsidR="000F42F2" w:rsidRPr="00890D79">
        <w:rPr>
          <w:sz w:val="22"/>
          <w:szCs w:val="22"/>
          <w:lang w:val="en-GB"/>
        </w:rPr>
        <w:t xml:space="preserve">a non-ionic surfactant on monoglyceride-based </w:t>
      </w:r>
      <w:proofErr w:type="spellStart"/>
      <w:r w:rsidR="000F42F2" w:rsidRPr="00890D79">
        <w:rPr>
          <w:sz w:val="22"/>
          <w:szCs w:val="22"/>
          <w:lang w:val="en-GB"/>
        </w:rPr>
        <w:t>oleogels</w:t>
      </w:r>
      <w:proofErr w:type="spellEnd"/>
      <w:r w:rsidR="00834F92">
        <w:rPr>
          <w:sz w:val="22"/>
          <w:szCs w:val="22"/>
          <w:lang w:val="en-GB"/>
        </w:rPr>
        <w:t>/emulsion gels</w:t>
      </w:r>
      <w:r w:rsidR="000F42F2" w:rsidRPr="00890D79">
        <w:rPr>
          <w:sz w:val="22"/>
          <w:szCs w:val="22"/>
          <w:lang w:val="en-GB"/>
        </w:rPr>
        <w:t>, which could be</w:t>
      </w:r>
      <w:r w:rsidR="000F42F2" w:rsidRPr="00890D79">
        <w:rPr>
          <w:sz w:val="22"/>
          <w:szCs w:val="22"/>
          <w:lang w:val="en-US"/>
        </w:rPr>
        <w:t xml:space="preserve"> </w:t>
      </w:r>
      <w:r w:rsidR="000F42F2" w:rsidRPr="00890D79">
        <w:rPr>
          <w:sz w:val="22"/>
          <w:szCs w:val="22"/>
          <w:lang w:val="en-GB"/>
        </w:rPr>
        <w:t xml:space="preserve">beneficial in constructing multi-component </w:t>
      </w:r>
      <w:r w:rsidR="00834F92">
        <w:rPr>
          <w:sz w:val="22"/>
          <w:szCs w:val="22"/>
          <w:lang w:val="en-GB"/>
        </w:rPr>
        <w:t xml:space="preserve">gels </w:t>
      </w:r>
      <w:r w:rsidR="00834F92" w:rsidRPr="00890D79">
        <w:rPr>
          <w:sz w:val="22"/>
          <w:szCs w:val="22"/>
          <w:lang w:val="en-GB"/>
        </w:rPr>
        <w:t>with low level of</w:t>
      </w:r>
      <w:r w:rsidR="00834F92" w:rsidRPr="00890D79">
        <w:rPr>
          <w:sz w:val="22"/>
          <w:szCs w:val="22"/>
          <w:lang w:val="en-US"/>
        </w:rPr>
        <w:t xml:space="preserve"> </w:t>
      </w:r>
      <w:r w:rsidR="00834F92" w:rsidRPr="00890D79">
        <w:rPr>
          <w:sz w:val="22"/>
          <w:szCs w:val="22"/>
          <w:lang w:val="en-GB"/>
        </w:rPr>
        <w:t>saturated fats</w:t>
      </w:r>
      <w:r w:rsidR="00834F92">
        <w:rPr>
          <w:sz w:val="22"/>
          <w:szCs w:val="22"/>
          <w:lang w:val="en-GB"/>
        </w:rPr>
        <w:t xml:space="preserve"> </w:t>
      </w:r>
      <w:r w:rsidR="000F42F2" w:rsidRPr="00890D79">
        <w:rPr>
          <w:sz w:val="22"/>
          <w:szCs w:val="22"/>
          <w:lang w:val="en-GB"/>
        </w:rPr>
        <w:t>for potential food or</w:t>
      </w:r>
      <w:r w:rsidR="000F42F2" w:rsidRPr="00890D79">
        <w:rPr>
          <w:sz w:val="22"/>
          <w:szCs w:val="22"/>
          <w:lang w:val="en-US"/>
        </w:rPr>
        <w:t xml:space="preserve"> </w:t>
      </w:r>
      <w:r w:rsidR="000F42F2" w:rsidRPr="00890D79">
        <w:rPr>
          <w:sz w:val="22"/>
          <w:szCs w:val="22"/>
          <w:lang w:val="en-GB"/>
        </w:rPr>
        <w:t>cosmetic applications.</w:t>
      </w:r>
    </w:p>
    <w:p w14:paraId="169DC5EE" w14:textId="77777777" w:rsidR="00454928" w:rsidRPr="00890D79" w:rsidRDefault="00454928">
      <w:pPr>
        <w:pStyle w:val="BodyText"/>
        <w:jc w:val="both"/>
        <w:rPr>
          <w:rFonts w:ascii="Times New Roman" w:hAnsi="Times New Roman" w:cs="Times New Roman"/>
          <w:lang w:val="en-US"/>
        </w:rPr>
      </w:pPr>
    </w:p>
    <w:p w14:paraId="3DBEF289" w14:textId="77777777" w:rsidR="00DB5DA7" w:rsidRDefault="00DB5DA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616B38A6" w14:textId="77777777" w:rsidR="00AC15B7" w:rsidRDefault="00AC15B7" w:rsidP="00AC15B7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lang w:val="en-US"/>
        </w:rPr>
        <w:t>K</w:t>
      </w:r>
      <w:r w:rsidRPr="00AC15B7">
        <w:rPr>
          <w:rFonts w:ascii="Times New Roman" w:hAnsi="Times New Roman" w:cs="Times New Roman"/>
          <w:noProof/>
          <w:sz w:val="20"/>
        </w:rPr>
        <w:t xml:space="preserve">ouzounis, D., Lazaridou, A. </w:t>
      </w:r>
      <w:r w:rsidRPr="00AC15B7">
        <w:rPr>
          <w:noProof/>
          <w:sz w:val="20"/>
          <w:szCs w:val="20"/>
        </w:rPr>
        <w:t>and</w:t>
      </w:r>
      <w:r w:rsidRPr="00AC15B7">
        <w:rPr>
          <w:noProof/>
          <w:sz w:val="22"/>
          <w:szCs w:val="22"/>
        </w:rPr>
        <w:t xml:space="preserve"> </w:t>
      </w:r>
      <w:r w:rsidRPr="00AC15B7">
        <w:rPr>
          <w:rFonts w:ascii="Times New Roman" w:hAnsi="Times New Roman" w:cs="Times New Roman"/>
          <w:noProof/>
          <w:sz w:val="18"/>
          <w:szCs w:val="22"/>
        </w:rPr>
        <w:t xml:space="preserve"> </w:t>
      </w:r>
      <w:r w:rsidRPr="00AC15B7">
        <w:rPr>
          <w:rFonts w:ascii="Times New Roman" w:hAnsi="Times New Roman" w:cs="Times New Roman"/>
          <w:noProof/>
          <w:sz w:val="20"/>
        </w:rPr>
        <w:t xml:space="preserve">Katsanidis, E. (2017). Partial replacement of animal fat by oleogels structured with monoglycerides and phytosterols in frankfurter sausages. </w:t>
      </w:r>
      <w:r w:rsidRPr="00AC15B7">
        <w:rPr>
          <w:rFonts w:ascii="Times New Roman" w:hAnsi="Times New Roman" w:cs="Times New Roman"/>
          <w:i/>
          <w:iCs/>
          <w:noProof/>
          <w:sz w:val="20"/>
        </w:rPr>
        <w:t>Meat Science</w:t>
      </w:r>
      <w:r w:rsidRPr="00AC15B7">
        <w:rPr>
          <w:rFonts w:ascii="Times New Roman" w:hAnsi="Times New Roman" w:cs="Times New Roman"/>
          <w:noProof/>
          <w:sz w:val="20"/>
        </w:rPr>
        <w:t xml:space="preserve">, </w:t>
      </w:r>
      <w:r w:rsidRPr="00AC15B7">
        <w:rPr>
          <w:rFonts w:ascii="Times New Roman" w:hAnsi="Times New Roman" w:cs="Times New Roman"/>
          <w:i/>
          <w:iCs/>
          <w:noProof/>
          <w:sz w:val="20"/>
        </w:rPr>
        <w:t>130</w:t>
      </w:r>
      <w:r w:rsidRPr="00AC15B7">
        <w:rPr>
          <w:rFonts w:ascii="Times New Roman" w:hAnsi="Times New Roman" w:cs="Times New Roman"/>
          <w:noProof/>
          <w:sz w:val="20"/>
        </w:rPr>
        <w:t>(March), 38–46</w:t>
      </w:r>
    </w:p>
    <w:p w14:paraId="69693210" w14:textId="77777777" w:rsidR="00AC15B7" w:rsidRDefault="00AC15B7" w:rsidP="00AC15B7">
      <w:pPr>
        <w:pStyle w:val="BodyTex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AC15B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2E29"/>
    <w:multiLevelType w:val="hybridMultilevel"/>
    <w:tmpl w:val="78223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1091001438">
    <w:abstractNumId w:val="2"/>
  </w:num>
  <w:num w:numId="2" w16cid:durableId="563026437">
    <w:abstractNumId w:val="1"/>
  </w:num>
  <w:num w:numId="3" w16cid:durableId="107127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DA7"/>
    <w:rsid w:val="00060458"/>
    <w:rsid w:val="0007187E"/>
    <w:rsid w:val="000F42F2"/>
    <w:rsid w:val="003F391E"/>
    <w:rsid w:val="00421BE1"/>
    <w:rsid w:val="00454928"/>
    <w:rsid w:val="0051480D"/>
    <w:rsid w:val="006B09A9"/>
    <w:rsid w:val="00834F92"/>
    <w:rsid w:val="00890D79"/>
    <w:rsid w:val="00923AEC"/>
    <w:rsid w:val="00997D64"/>
    <w:rsid w:val="00A05932"/>
    <w:rsid w:val="00A70660"/>
    <w:rsid w:val="00AC15B7"/>
    <w:rsid w:val="00AD5812"/>
    <w:rsid w:val="00B963C5"/>
    <w:rsid w:val="00C42E49"/>
    <w:rsid w:val="00CE7EB8"/>
    <w:rsid w:val="00D35B40"/>
    <w:rsid w:val="00D553CD"/>
    <w:rsid w:val="00DB1024"/>
    <w:rsid w:val="00DB5DA7"/>
    <w:rsid w:val="00DD25A4"/>
    <w:rsid w:val="00DE01F9"/>
    <w:rsid w:val="00DF647A"/>
    <w:rsid w:val="00F142A7"/>
    <w:rsid w:val="00F4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05258"/>
  <w15:chartTrackingRefBased/>
  <w15:docId w15:val="{396A10BD-D69D-440C-915F-0E0F4A7C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customStyle="1" w:styleId="fontstyle01">
    <w:name w:val="fontstyle01"/>
    <w:rsid w:val="00A7066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rsid w:val="00834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F92"/>
  </w:style>
  <w:style w:type="character" w:customStyle="1" w:styleId="CommentTextChar">
    <w:name w:val="Comment Text Char"/>
    <w:link w:val="CommentText"/>
    <w:rsid w:val="00834F92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34F92"/>
    <w:rPr>
      <w:b/>
      <w:bCs/>
    </w:rPr>
  </w:style>
  <w:style w:type="character" w:customStyle="1" w:styleId="CommentSubjectChar">
    <w:name w:val="Comment Subject Char"/>
    <w:link w:val="CommentSubject"/>
    <w:rsid w:val="00834F92"/>
    <w:rPr>
      <w:rFonts w:eastAsia="SimSun"/>
      <w:b/>
      <w:bCs/>
      <w:lang w:val="nb-NO" w:eastAsia="zh-CN"/>
    </w:rPr>
  </w:style>
  <w:style w:type="character" w:customStyle="1" w:styleId="fontstyle21">
    <w:name w:val="fontstyle21"/>
    <w:rsid w:val="00AC15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DF647A"/>
    <w:rPr>
      <w:rFonts w:eastAsia="SimSun"/>
      <w:lang w:val="nb-NO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3DFF-ED0B-46CB-A337-07576E35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Thomas Moschakis</cp:lastModifiedBy>
  <cp:revision>3</cp:revision>
  <cp:lastPrinted>2008-01-25T13:22:00Z</cp:lastPrinted>
  <dcterms:created xsi:type="dcterms:W3CDTF">2023-01-22T17:05:00Z</dcterms:created>
  <dcterms:modified xsi:type="dcterms:W3CDTF">2023-01-22T17:05:00Z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http://www.zotero.org/styles/food-hydrocolloids</vt:lpwstr>
  </property>
  <property fmtid="{D5CDD505-2E9C-101B-9397-08002B2CF9AE}" pid="13" name="Mendeley Recent Style Name 5_1">
    <vt:lpwstr>Food Hydrocolloids</vt:lpwstr>
  </property>
  <property fmtid="{D5CDD505-2E9C-101B-9397-08002B2CF9AE}" pid="14" name="Mendeley Recent Style Id 6_1">
    <vt:lpwstr>http://www.zotero.org/styles/food-research-international</vt:lpwstr>
  </property>
  <property fmtid="{D5CDD505-2E9C-101B-9397-08002B2CF9AE}" pid="15" name="Mendeley Recent Style Name 6_1">
    <vt:lpwstr>Food Research International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http://www.zotero.org/styles/food-hydrocolloids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caf520f5-d7d6-3a9e-ac80-e12021c187e1</vt:lpwstr>
  </property>
</Properties>
</file>